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1F2CAE" w:rsidRPr="0015286F" w:rsidTr="001F2CAE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2CAE" w:rsidRPr="0015286F" w:rsidRDefault="001F2CAE" w:rsidP="001F2CAE">
            <w:pPr>
              <w:pStyle w:val="a5"/>
              <w:tabs>
                <w:tab w:val="left" w:pos="708"/>
              </w:tabs>
              <w:contextualSpacing/>
              <w:jc w:val="center"/>
              <w:rPr>
                <w:b/>
                <w:bCs/>
              </w:rPr>
            </w:pPr>
            <w:r w:rsidRPr="0015286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Cs/>
                <w:sz w:val="18"/>
                <w:szCs w:val="18"/>
              </w:rPr>
              <w:t>452641</w:t>
            </w: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15286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5286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15286F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2CAE" w:rsidRPr="0015286F" w:rsidRDefault="001F2CAE" w:rsidP="001F2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5286F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1528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15286F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1528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C3B8B" w:rsidRDefault="003C3B8B" w:rsidP="001F2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B8B" w:rsidRDefault="001F2CAE" w:rsidP="001F2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ҠАРАР                                                                          ПОСТАНОВЛЕНИЕ</w:t>
      </w:r>
    </w:p>
    <w:p w:rsidR="00437B7A" w:rsidRDefault="00437B7A" w:rsidP="00437B7A">
      <w:pPr>
        <w:pStyle w:val="ab"/>
        <w:jc w:val="center"/>
        <w:rPr>
          <w:b/>
          <w:szCs w:val="26"/>
        </w:rPr>
      </w:pPr>
    </w:p>
    <w:p w:rsidR="00437B7A" w:rsidRPr="003B0D11" w:rsidRDefault="00437B7A" w:rsidP="00437B7A">
      <w:pPr>
        <w:pStyle w:val="ab"/>
        <w:jc w:val="center"/>
        <w:rPr>
          <w:b/>
          <w:szCs w:val="26"/>
        </w:rPr>
      </w:pPr>
      <w:r w:rsidRPr="003B0D11">
        <w:rPr>
          <w:b/>
          <w:szCs w:val="26"/>
        </w:rPr>
        <w:t>«0</w:t>
      </w:r>
      <w:r>
        <w:rPr>
          <w:b/>
          <w:szCs w:val="26"/>
        </w:rPr>
        <w:t>6</w:t>
      </w:r>
      <w:r w:rsidRPr="003B0D11">
        <w:rPr>
          <w:b/>
          <w:szCs w:val="26"/>
        </w:rPr>
        <w:t xml:space="preserve">» </w:t>
      </w:r>
      <w:r>
        <w:rPr>
          <w:b/>
          <w:szCs w:val="26"/>
        </w:rPr>
        <w:t>ок</w:t>
      </w:r>
      <w:r w:rsidRPr="003B0D11">
        <w:rPr>
          <w:b/>
          <w:szCs w:val="26"/>
        </w:rPr>
        <w:t xml:space="preserve">тябрь 2022 </w:t>
      </w:r>
      <w:proofErr w:type="spellStart"/>
      <w:r w:rsidRPr="003B0D11">
        <w:rPr>
          <w:b/>
          <w:szCs w:val="26"/>
        </w:rPr>
        <w:t>й</w:t>
      </w:r>
      <w:proofErr w:type="spellEnd"/>
      <w:r w:rsidRPr="003B0D11">
        <w:rPr>
          <w:b/>
          <w:szCs w:val="26"/>
        </w:rPr>
        <w:t>.                          №</w:t>
      </w:r>
      <w:r>
        <w:rPr>
          <w:b/>
          <w:szCs w:val="26"/>
        </w:rPr>
        <w:t xml:space="preserve"> 21</w:t>
      </w:r>
      <w:r w:rsidRPr="003B0D11">
        <w:rPr>
          <w:b/>
          <w:szCs w:val="26"/>
        </w:rPr>
        <w:t xml:space="preserve">                        «</w:t>
      </w:r>
      <w:r>
        <w:rPr>
          <w:b/>
          <w:szCs w:val="26"/>
        </w:rPr>
        <w:t>06</w:t>
      </w:r>
      <w:r w:rsidRPr="003B0D11">
        <w:rPr>
          <w:b/>
          <w:szCs w:val="26"/>
        </w:rPr>
        <w:t xml:space="preserve">» </w:t>
      </w:r>
      <w:r>
        <w:rPr>
          <w:b/>
          <w:szCs w:val="26"/>
        </w:rPr>
        <w:t>ок</w:t>
      </w:r>
      <w:r w:rsidRPr="003B0D11">
        <w:rPr>
          <w:b/>
          <w:szCs w:val="26"/>
        </w:rPr>
        <w:t>тября 2022 г.</w:t>
      </w:r>
    </w:p>
    <w:p w:rsidR="003C3B8B" w:rsidRDefault="003C3B8B" w:rsidP="001F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8B" w:rsidRDefault="003C3B8B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8B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угрозах безопасности персональных данных, актуальных при их обработке в информационных системах администрации сельского поселения Зириклинский сельсовет муниципального района Шаранский район Республики Башкортостан</w:t>
      </w:r>
    </w:p>
    <w:p w:rsidR="003C3B8B" w:rsidRDefault="003C3B8B" w:rsidP="001F2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организаций», </w:t>
      </w:r>
    </w:p>
    <w:p w:rsidR="003C3B8B" w:rsidRDefault="003C3B8B" w:rsidP="001F2CAE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3B8B" w:rsidRDefault="001F2CAE" w:rsidP="001F2CAE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C3B8B" w:rsidRDefault="003C3B8B" w:rsidP="001F2CAE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3B8B" w:rsidRDefault="001F2CAE" w:rsidP="001F2CAE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Зириклинский сельсовет муниципального района Шаранский район Республики Башкортостан.</w:t>
      </w:r>
    </w:p>
    <w:p w:rsidR="003C3B8B" w:rsidRDefault="001F2CAE" w:rsidP="001F2CAE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C3B8B" w:rsidRDefault="003C3B8B" w:rsidP="001F2CAE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3C3B8B" w:rsidRDefault="001F2CAE" w:rsidP="001F2CAE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Р.С.Игдеев</w:t>
      </w:r>
      <w:proofErr w:type="spellEnd"/>
    </w:p>
    <w:p w:rsidR="003C3B8B" w:rsidRDefault="003C3B8B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1F2CAE" w:rsidRDefault="001F2CAE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</w:pPr>
    </w:p>
    <w:tbl>
      <w:tblPr>
        <w:tblStyle w:val="a9"/>
        <w:tblW w:w="0" w:type="auto"/>
        <w:tblInd w:w="4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3"/>
      </w:tblGrid>
      <w:tr w:rsidR="003C3B8B" w:rsidRPr="001F2CAE">
        <w:tc>
          <w:tcPr>
            <w:tcW w:w="5443" w:type="dxa"/>
          </w:tcPr>
          <w:p w:rsidR="003C3B8B" w:rsidRP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3C3B8B" w:rsidRP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Зириклинский сельсовет муниципального района Шаранский район Республики Башкортостан </w:t>
            </w:r>
          </w:p>
          <w:p w:rsidR="003C3B8B" w:rsidRPr="001F2CAE" w:rsidRDefault="001F2CAE" w:rsidP="00437B7A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37B7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37B7A"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2022 года № </w:t>
            </w:r>
            <w:r w:rsidR="00437B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C3B8B" w:rsidRDefault="003C3B8B" w:rsidP="001F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8B" w:rsidRDefault="00BC6AC7" w:rsidP="001F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F2CA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3C3B8B" w:rsidRPr="001F2CAE" w:rsidRDefault="001F2CAE" w:rsidP="001F2CA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 угрозах безопасности персональных данных, актуальных при их обработке в информационных системах администрации сельского поселения Зириклинский сельсовет муниципального района Шаранский район Республики Башкортостан</w:t>
      </w:r>
    </w:p>
    <w:p w:rsidR="003C3B8B" w:rsidRPr="001F2CAE" w:rsidRDefault="001F2CAE" w:rsidP="001F2CAE">
      <w:pPr>
        <w:spacing w:after="0" w:line="240" w:lineRule="auto"/>
        <w:ind w:firstLineChars="314" w:firstLine="8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угроз безопасности персональных данных, актуальных при их обработке в информационных системах администрации сельского поселения Зириклинский сельсовет муниципального района Шаранский район Республики Башкортостан (далее - Администрация) при осуществлении ими соответствующих видов деятельности с учетом содержания, характера и способов обработки персональных данных.</w:t>
      </w:r>
    </w:p>
    <w:p w:rsidR="001F2CAE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их определения: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любая информация, относящаяся к прямо или косвенно определенному либо определяемому физическому лицу (субъекту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система персональных данных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совокупность информационных технологий и технических средств, содержащихся в базах данных и обеспечивающих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государственный или муниципальный орган, юридическое или физическое лицо, самостоятельно либо совместно с другими лицами организующие и (или) осуществляющие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определяющие цели обработки,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подлежащих обработке, действия (операции), совершаемые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либо без использования средств автоматизации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уничтожение;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состояние защищенности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конфиденциальность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для соблюдения оператором или иным получившим 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лицом требование не допускать их распространения без согласия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наличия иного законного основания;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несанкционированный доступ (далее - НСД) - доступ к информации или действия с ней, осуществляемые с нарушением установленных прав и (или) правил доступа к информации либо действий с ней с применением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штатных средств информационной системы или средств, аналогичных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функциональному предназначению и техническим характеристикам;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- возможность ее получения и использования;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лицо, участвующее в функционировании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использующее результаты ее функционирования;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разграничения доступа - совокупность правил, регламентирующих права доступа субъектов доступа к его объектам;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-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хранящая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файлах (базах данных) и (или) обеспечивающая доступ пользователей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вычислительной техники (далее - СВТ) - 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криптографической защиты информации (далее - СКЗИ) - совокупность программных и технических средств, реализующих криптографические преобразования с исходной информацией и функции выработки и проверки электронной подписи;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функционирования СКЗИ (далее - СФ) - СКЗИ и компоненты аппаратных и программных средств, совместно с которыми штатно функционируют СКЗИ;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безопасности персональных данных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совокупность условий и факторов, создающих опасность несанкционированного, в том числе случайного,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результатами которого могут стать уничтожение, изменение, блокирование, копирование,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иных несанкционированных действий при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нарушитель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обработке техническими средствами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информации - способность СВТ или информационной системы обеспечивать неизменность информации в условиях случайного и (или) преднамеренного ее искажения (разрушения);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информации - состояние информации, при котором субъекты, имеющие права доступа, могут реализовать их беспрепятственно;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доверенная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инфокоммуникационная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инфраструктура Республики Башкортостан (далее - ГДИИ РБ) - единая инфраструктура, реализующая пространство электронного взаимодействия и обеспечивающая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инфокоммуникационных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(сервисов) на основе доверенных сетей связи;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ГДИИ РБ - организация, в ведении которой находится ГДИИ РБ и которая обеспечивает сопровождение, администрирование и модернизацию ГДИИ РБ, а также защиту обрабатываемой в ней информации;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ГДИИ РБ - Министерство цифрового развития государственного управления Республики Башкортостан, регулирующий вопросы подключения к ГДИИ РБ, государственный заказчик работ, связанных с развитием и сопровождением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центр обработки данных (далее - РЦОД) - основной сегмент инфраструктуры хранения и обработки данных, обеспечивающий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защищенное хранение и обработку информации, содержащейся в информационных системах органов государственной власти Республики Башкортостан и в иных информационных системах;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программное обеспечение (далее - СПО) - совокупность программ для управления аппаратурой компьютера и обеспечения работы прикладных программ;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 (далее - ППО) - совокупность программ для решения прикладных задач (задач пользователя);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вредоносное программное обеспечение - программа, предназначенная для осуществления НСД и (или) воздействия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- функциональные возможности программного обеспечения, не описанные или не соответствующие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документации, при использовании которых возможно нарушение конфиденциальности, доступности и (или) целостности обрабатываемой информации;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защищенности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комплексный показатель, который характеризует выполнение требований, нейтрализующих угрозы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актами и руководящими документами: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3C3B8B" w:rsidRDefault="00BC6AC7" w:rsidP="00437B7A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F2C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F2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C3B8B" w:rsidRDefault="00BC6AC7" w:rsidP="00437B7A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F2C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F2CAE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экспертному контролю (далее - ФСТЭК России)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3C3B8B" w:rsidRDefault="00BC6AC7" w:rsidP="00437B7A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F2C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F2CAE">
        <w:rPr>
          <w:rFonts w:ascii="Times New Roman" w:hAnsi="Times New Roman" w:cs="Times New Roman"/>
          <w:sz w:val="28"/>
          <w:szCs w:val="28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C3B8B" w:rsidRDefault="00BC6AC7" w:rsidP="00437B7A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F2CA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1F2CAE">
        <w:rPr>
          <w:rFonts w:ascii="Times New Roman" w:hAnsi="Times New Roman" w:cs="Times New Roman"/>
          <w:sz w:val="28"/>
          <w:szCs w:val="28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 февраля 2008 года;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базовой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моделью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угроз безопасности персональных данных при их обработке в информационных системах персональных данных, утвержденной ФСТЭК России 15 февраля 2008 года;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документом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«Меры защиты информации в государственных информационных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системах№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утвержденным ФСТЭК России 11 февраля 2014 года;</w:t>
      </w:r>
    </w:p>
    <w:p w:rsidR="003C3B8B" w:rsidRDefault="00BC6AC7" w:rsidP="00437B7A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1F2C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F2CAE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(далее - ФСБ России)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организаций»;</w:t>
      </w:r>
    </w:p>
    <w:p w:rsidR="003C3B8B" w:rsidRDefault="00BC6AC7" w:rsidP="00437B7A">
      <w:pPr>
        <w:spacing w:after="0"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F2C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F2CAE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25 сентября 2015 года № 408 «О Концепции государственной доверенной </w:t>
      </w:r>
      <w:proofErr w:type="spellStart"/>
      <w:r w:rsidR="001F2CAE">
        <w:rPr>
          <w:rFonts w:ascii="Times New Roman" w:hAnsi="Times New Roman" w:cs="Times New Roman"/>
          <w:sz w:val="28"/>
          <w:szCs w:val="28"/>
        </w:rPr>
        <w:t>инфокоммуникационной</w:t>
      </w:r>
      <w:proofErr w:type="spellEnd"/>
      <w:r w:rsidR="001F2CAE">
        <w:rPr>
          <w:rFonts w:ascii="Times New Roman" w:hAnsi="Times New Roman" w:cs="Times New Roman"/>
          <w:sz w:val="28"/>
          <w:szCs w:val="28"/>
        </w:rPr>
        <w:t xml:space="preserve"> инфраструктуры Республики Башкортостан».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Положении не рассматриваются вопросы обеспечения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отнесенные в установленном порядке к сведениям, составляющим государственную тайну.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предназначено для Администрации при решении следующих задач: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защищенности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выполнения мероприятий по обеспечению информационной безопасности (защите информации);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системы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минимизации и (или) нейтрализации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предотвращение несанкционированного воздействия на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обеспечения требуемого уровня защищенности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актуальных при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используемых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совокупности предположений о возможностях нарушителя, которые могут использоваться при создании, подготовке и проведении компьютерных атак, Администрация с учетом вида, условий и особенностей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характера и способов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информацию: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группах актуальных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hyperlink w:anchor="Par266" w:history="1">
        <w:r>
          <w:rPr>
            <w:rFonts w:ascii="Times New Roman" w:hAnsi="Times New Roman" w:cs="Times New Roman"/>
            <w:sz w:val="28"/>
            <w:szCs w:val="28"/>
          </w:rPr>
          <w:t>пункте 4.2.1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типовых </w:t>
      </w:r>
      <w:hyperlink w:anchor="Par328" w:history="1">
        <w:r>
          <w:rPr>
            <w:rFonts w:ascii="Times New Roman" w:hAnsi="Times New Roman" w:cs="Times New Roman"/>
            <w:sz w:val="28"/>
            <w:szCs w:val="28"/>
          </w:rPr>
          <w:t>возможностях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нарушителей безопасности информации и направлениях компьютерных атак, приведенных в приложении № 1 к настоящему Положению;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расширенном </w:t>
      </w:r>
      <w:hyperlink w:anchor="Par427" w:history="1">
        <w:r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приведенном в приложении № 2 к настоящему Положению.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актами уполномоченных федеральных органов исполнительной власти, а также настоящим Положением.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требований к системе защиты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уровня их защищенности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принятых актуальными при обработке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осуществление выбора средств защиты информации проводятся согласно нормативным правовым актам ФСБ России и ФСТЭК России, изданным во исполнение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данных».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применительно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осуществляется на основе расширенного </w:t>
      </w:r>
      <w:hyperlink w:anchor="Par427" w:history="1">
        <w:r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прилагаемого к настоящему Положению, в рамках разработки частной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частной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приводятся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структурно-функциональных характеристик, а также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возможностей нарушителей (модель нарушителя), возможных уязвимостей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способов и последствий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Типовая форма частной модели угроз безопасности информации для государственных органов разрабатывается координатором ГДИИ РБ с учетом требований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ФСБ России от 10 июля 2014 года № 378 «Об утверждении Состава и содержания организационных и технических мер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банка данных угроз безопасности информации ФСТЭК России (http://bdu.fstec.ru/threat).</w:t>
      </w:r>
    </w:p>
    <w:p w:rsidR="003C3B8B" w:rsidRDefault="003C3B8B" w:rsidP="001F2CAE">
      <w:pPr>
        <w:spacing w:after="0" w:line="240" w:lineRule="auto"/>
        <w:ind w:firstLineChars="314" w:firstLine="8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ИНФОРМАЦИОННЫЕ СИСТЕМЫ                           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обрабатывает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своих полномочий.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подлежащих обработке в конкретной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цели обработки, действия (операции), совершаемые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определяются Администрацией, являющейся оператором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требованиями Федерального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 Содержание и объем обрабатываемых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целям их обработки.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компоненты должны быть расположены в пределах Российской Федерации.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технологии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целей и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категории: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категорий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вышеуказанных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обеспечивать следующие характеристики безопасности: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Размещение информационных систем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Серверы и базы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могут располагаться непосредственно в Администрации или в РЦОД. Информационные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относятся к государственным информационным системам, в обязательном порядке размещаются в РЦОД. При этом в Администрации функционируют СВТ, входящие в состав автоматизированных рабочих мест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Контролируемой зоной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Администрации, являются здания и отдельные помещения, принадлежащие Администрации или арендуемые ею. СВТ,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должны располагаться в пределах контролируемой зоны Администрации и РЦОД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которым есть решение координатора ГДИИ РБ по размещению серверной части в РЦОД). Вне контролируемой зоны находятся линии передачи данных и телекоммуникационное оборудование оператора связи (провайдера), используемое для информационного обмена по сетям связи общего пользования (сетям международного информационного обмена) и расположенное за пределами территории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Локальные вычислительные сети передачи данных в Администрации организованы по топологии "звезда" и имеют подключения к следующим сетям: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 сетям общего пользования (сетям провайдера) посредством проводных каналов связи (оптоволокно или медные линии);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ГДИИ РБ посредством защищенных каналов связи, подключение к которым осуществляется в пределах контролируемой зоны;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сетям, взаимодействие с которыми организовано Администрацией в целях осуществления своих полномочий.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Подключение к сетям связи общего пользования осуществляется Администрацией при условии соблюдения ими мер по обеспечению безопасности информации.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Защищенное подключение к ГДИИ РБ осуществляет оператор ГДИИ РБ в соответствии со своими регламентами.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Объекты защиты и технологии обработки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3C3B8B" w:rsidRPr="001F2CAE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данных в информационных системах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При определении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конкретной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защите подлежат следующие входящие в нее объекты: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обрабатываемые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(файлы, базы данных и т.п.);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СВТ,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 информации и СКЗИ;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функционирования СКЗИ;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относящаяся к криптографической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включая ключевую, парольную и аутентифицирующую информацию СКЗИ;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дела, журналы, картотеки, издания, технические документы, видео-, кино- и фотоматериалы, рабочие материалы и т.п., в которых отражена защищаемая информация, относящаяся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криптографической защите, включая документацию на СКЗИ, а также на технические и программные компоненты среды функционирования СКЗИ;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носители защищаемой информации, используемые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в процессе криптографической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носители ключевой, парольной и аутентифицирующей информации СКЗИ и порядок доступа к ним;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каналы (линии) связи, включая кабельные системы;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передачи данных, не выходящие за пределы контролируемой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обрабатываются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располагаются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находятся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имеющие отношение к криптографической защите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состав СВТ,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входят: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(далее - АРМ) с различными уровнями доступа (правами), представляющее собой программно-аппаратный комплекс, позволяющий осуществлять доступ пользователей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предназначенный для локальной обработки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состоять из одного АРМ);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терминальная станция, представляющая собой программно-аппаратный комплекс, позволяющий осуществлять доступ пользователей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предназначенный для локальной обработки информации;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серверный сегмент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предназначенный для обработки и консолидированного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представляющий собой программно-аппаратный комплекс в совокупности с программным и информационным обеспечением для его управления: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(операционные системы физических серверов, виртуальных серверов, АРМ и т.п.);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(системы управления базами данных и т.п.),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обработки и консолидированного хранения данных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1F2CAE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1F2CAE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1F2CAE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1F2CAE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1F2CAE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Default="001F2CAE" w:rsidP="001F2C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ВИДЫ ИНФОРМАЦИОННЫХ СИСТЕМ                     ПЕРСОНАЛЬНЫХ ДАННЫХ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Информационно-справочные информационные системы</w:t>
      </w:r>
    </w:p>
    <w:p w:rsidR="003C3B8B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Информационно-справочные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для официального доведения любой информации до определенного или неопределенного круга лиц.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К информационно-справочным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порталы (сайты) Администрации;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порталы (сайты), которые ведутся Администрацией и посвящаются определенному проекту и (или) мероприятию, проводимому на территории Республики Башкортостан;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закрытые порталы для нескольких групп сотрудников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Официальные порталы (сайты) Администрации содержат сведения об их деятельности, в том числе сведения, подлежащие обязательному опубликованию в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подлежать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- иные и (или) общедоступные.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информационно-справочных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многопользовательский, предусматривающий разграничение доступа.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сотрудниками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сторонней организации по поручению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хранятся в базе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отображаются по запросу соответствующей страницы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пользователям в соответствии с предоставленными правами доступа.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подлежать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являющихся сотрудниками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локальная, функционирующая в контролируемой зоне Администрации, и (или) на серверном оборудовании Администрации в пределах контролируемой зоны, и (или) на вычислительных ресурсах РЦОД.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(далее - ТС),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СВТ, входящие в состав АРМ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серверное, сетевое и телекоммуникационное оборудование.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Региональные информационные системы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эксплуатируются по решению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По выполняемым функциям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интеграционные (система межведомственного электронного взаимодействия Республики Башкортостан; узел обмена системы электронного документооборота органов и т.п.);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многопрофильные (например,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Республики Башкортостан; региональная информационная система в сфере закупок и т.п.).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Интеграционные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содержат сведения о мероприятиях, проводимых Администрацией в соответствии с их функциями и полномочиями.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подлежать обработке в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 иные; общедоступные.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интеграционных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многопользовательский, предусматривающий разграничение прав доступа.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сотрудниками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сторонней организацией по поручению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хранятся в базе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отображаются по запросу соответствующей страницы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пользователям в соответствии с предоставленными правами доступа.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локальная или распределенная, функционирующая в контролируемой зоне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подключены к сетям связи общего пользования (сетям международного информационного обмена). По типу подключения интеграционные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на: подключенные посредством ГДИИ РБ; подключенные с использованием иных каналов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(передача и получение)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интеграционной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зависимости от технологии подключения к сетям связи общего пользования (сетям международного информационного обмена):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иных средств защищенного доступа для передачи информации по открытым каналам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СВТ, входящие в состав АРМ; серверное, сетевое и телекоммуникационное оборудование.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Многопрофильные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консолидируют сведения из множества органов местного самоуправления муниципального района Шаранский район Республики Башкортостан, касающиеся их финансовой и другой деятельности в соответствии с функциями и полномочиями.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подлежать обработке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многопрофильных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многопользовательский, предусматривающий разграничение прав доступа.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правами доступа.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локальная или распределенная, функционирующая в контролируемой зоне Администрации и (или) РЦОД.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сетям связи общего пользования (сетям международного информационного обмена). По типу подключения многопрофильные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СВТ, входящие в состав АРМ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серверное, сетевое и телекоммуникационное оборудование.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Ведомственные информационные системы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создаются (эксплуатируются) по решению Администрации для осуществления своих функций.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подлежать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многопользовательский, предусматривающий разграничение доступа.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правами.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субъектов,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могут подлежать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сотрудники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субъекты персональных данных, не являющиеся сотрудниками оператора.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распределенная или локальная, функционирующая в контролируемой зоне Администрации и (или) РЦОД (в случае принятия такого решения координатором ГДИИ РБ).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подключены к сетям связи общего пользования (сетям международного информационного обмена). По типу подключения ведомственные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сегментами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 и с иными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осуществляется: посредством ГДИИ РБ; с использованием СКЗИ через сети общего пользования.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сегментами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 и с иными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посредством собственных корпоративных сетей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СВТ, входящие в состав АРМ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терминальная станция; серверное, сетевое и телекоммуникационное оборудование.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ind w:firstLineChars="314" w:firstLine="88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Служебные информационные системы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создаются (эксплуатируются) по Администрации в их интересах; цели и задачи создания (модернизации), эксплуатации служебных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и используются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автоматизации определенной области деятельности или типовой деятельности, неспецифичной относительно полномочий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служебным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и управления финансами;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кадрового учета и управления персоналом;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документооборота и делопроизводства.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и управления финансами предназначены для автоматизации деятельности Администрации, связанной с ведением бухгалтерского учета и управлением финансами.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подлежат иные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многопользовательский, предусматривающий разграничение доступа.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правами доступа.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субъектов,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могут подлежать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сотрудники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сторонней организации по поручению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локальная, функционирующая в контролируемой зоне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типу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подключения к сетям связи общего пользования (передача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машинных носителей);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СВТ, входящие в состав АРМ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серверное, сетевое и телекоммуникационное оборудование.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кадрового учета и управления персоналом предназначены для автоматизации деятельности Администрации, связанной с ведением кадрового учета и управления персоналом.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подлежать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кадрового учета - многопользовательский, предусматривающий разграничение доступа.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Администрации в специализированных и (или) стандартных офисных программах и (или)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правами доступа.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субъектов,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могут подлежать обработке в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сотрудники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граждане Российской Федерации, устанавливающие (имеющие) трудовые отношения с Администрацией.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локальная, функционирующая в контролируемой зоне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типу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подключения к сетям связи общего пользования (передача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машинных носителей);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провайдера.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СВТ, входящие в состав АРМ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серверное, сетевое и телекоммуникационное оборудование.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пенсионного фонда и налоговых служб предназначены для автоматизации деятельности Администрации, связанной с осуществлением пенсионных отчислений и уплатой налогов.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пенсионного фонда - многопользовательский, предусматривающий разграничение прав доступа.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правами доступа.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 субъектов,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могут подлежать обработке в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сотрудники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локальная, функционирующая в контролируемой зоне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ГДИИ РБ;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СВТ, входящие в состав АРМ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серверное, сетевое и телекоммуникационное оборудование.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документооборота и делопроизводства предназначены для автоматизации деятельности Администрации, связанной с осуществлением документооборота и делопроизводства.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могут подлежать обработке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указанной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многопользовательский, предусматривающий разграничение доступа.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предоставленными правами.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субъектов,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могут подлежать обработке в указанной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сотрудники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субъекты персональных данных, не являющиеся сотрудниками оператора.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локальная, функционирующая в контролируемой зоне Администрации.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типу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подключения к сетям связи общего пользования (передача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машинных носителей);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ТС, предназначенные для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СВТ, входящие в состав АРМ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 серверное, сетевое и телекоммуникационное оборудование.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ОПРЕДЕЛЕНИЕ АКТУАЛЬНЫХ УГРОЗ</w:t>
      </w:r>
    </w:p>
    <w:p w:rsidR="003C3B8B" w:rsidRPr="001F2CAE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Источники угроз безопасности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Источниками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 вредоносной программы;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нарушитель.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носителей рассматриваются: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отчуждаемый носитель, то есть дискета, оптический диск (CD, DVD и др.), флэш-память, отчуждаемый жесткий диск и др.;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встроенные носители информации (жесткие диски, микросхемы оперативной памяти, микросхемы системной платы, микросхемы устройств, встраиваемых в системный блок, видеоадаптера, сетевой платы, звуковой платы, модема, устройств ввода (вывода) магнитных жестких и оптических дисков, блока питания и т.п., микросхемы прямого доступа к памяти, шин передачи данных, портов ввода (вывода));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микросхемы внешних устройств (монитора, клавиатуры, принтера, модема, сканера и др.).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передаваемых по компьютерной сети сообщений;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 (текстовые, графические, исполняемые и др.).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Аппаратная закладка предназначена для регистрации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вводимой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клавиатуры АРМ пользователя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 внутри клавиатуры;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считывание данных с кабеля клавиатуры бесконтактным методом;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устройства в разрыв кабеля;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 внутри системного блока и др.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исключения неконтролируемого пребывания физических лиц в служебных помещениях, в которых размещены носители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компоненты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угроза установки аппаратных закладок посторонними лицами рассматривается как неактуальная. Также вероятность реализации данной угрозы считается низкой из-за несоответствия стоимости аппаратных закладок, сложности их скрытой установки и ценности полученной в результате информации.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Под нарушителем безопасности информации понимается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наличию права постоянного или разового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нарушители подразделяются на три типа.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тип - внешний нарушитель. Данный тип нарушителя не имеет права постоянного доступа или имеет право разового доступа в контролируемую зону, а также не имеет доступа к техническим средствам и ресурсам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расположенным в пределах контролируемой зоны, либо действия нарушителя ограничены и контролируются. Данный тип нарушителя может реализовывать угрозы из внешних сетей связи общего пользования и (или) сетей международного информационного обмена.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тип - внутренний нарушитель, имеющий доступ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Данный тип нарушителя имеет право постоянного (периодического) доступа в контролируемую зону, а также доступ к техническим средствам и ресурсам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 и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тип - внутренний нарушитель, не имеющий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Данный тип нарушителя имеет право постоянного (периодического) доступа в контролируемую зону, но не имеет доступа к техническим средствам и ресурсам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Основные группы угроз безопасности персональных данных</w:t>
      </w:r>
    </w:p>
    <w:p w:rsidR="003C3B8B" w:rsidRPr="001F2CAE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6"/>
      <w:bookmarkEnd w:id="0"/>
      <w:r>
        <w:rPr>
          <w:rFonts w:ascii="Times New Roman" w:hAnsi="Times New Roman" w:cs="Times New Roman"/>
          <w:sz w:val="28"/>
          <w:szCs w:val="28"/>
        </w:rPr>
        <w:t xml:space="preserve">4.2.1. Основными группами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утечки информации по техническим каналам;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конфиденциальности;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доступности информации;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целостности информации;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не относящиеся к компьютерным атакам;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использования штатных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совершения НСД к информации;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НСД, создающие предпосылки для реализации НСД в результате нарушения процедуры авторизац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НСД к информации в результате слабости процедур разграничения ролей и полномочий, правил управления доступом;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внесения уязвимостей при проектировании и внедрении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(системы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ошибочных (деструктивных) действий сотрудников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программно-математических воздействий;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сетевых технологий;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облачных технологий;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технологий виртуализации;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перехватом защищаемой информации при ее передаче по каналам связи;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нарушением правил эксплуатации машинных носителей;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угрозы, связанные с нарушением процедур установки (обновления) программного обеспечения и оборудования;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физического доступа к компонентам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угрозы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возможностей в СПО и ППО;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эксплуатац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звимостей в СПО, ППО, в аппаратных компонентах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микропрограммном обеспечении, а также в средствах защиты информации;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инженерной инфраструктуры;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отсутствием системы регистрации событий информационной безопасности.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АКТУАЛЬНЫЕ УГРОЗЫ БЕЗОПАСНОСТИ ПЕРСОНАЛЬНЫХ ДАННЫХ В ИНФОРМАЦИОННЫХ СИСТЕМАХ             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уточняется и дополняется по мере выявления новых источников угроз, развития способов и средств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периодических мероприятий по оценке состояния ее защищенности.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Периодические мероприятия включают в себя анализ изменения и переоценку актуальных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Периодические мероприятия проводятся не реже одного раза в год оператором ГДИИ РБ с привлечением экспертного сообщества.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переоценки угроз безопасности персональных данных согласовываются с ФСТЭК России и ФСБ России в установленном порядке.</w:t>
      </w:r>
    </w:p>
    <w:p w:rsidR="003C3B8B" w:rsidRDefault="003C3B8B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3C3B8B" w:rsidRPr="001F2CAE" w:rsidRDefault="001F2CAE" w:rsidP="001F2C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МЕРЫ ЗАЩИТЫ ПЕРСОНАЛЬНЫХ ДАННЫХ ПРИ ИХ ОБРАБОТКЕ В ИНФОРМАЦИОННЫХ СИСТЕМАХ ПЕРСОНАЛЬНЫХ ДАННЫХ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Организационными мерами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(актуализация) документов, регламентирующих вопросы обеспечения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эксплуатации средств защиты информации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технологических процессов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(актуализация) инструкций по вопросам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пользователей, администраторов и администраторов безопасности;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организация режима допуска к компонентам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устройств вывода (отображения) информации, исключающее ее несанкционированный просмотр;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машинных носителей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средств защиты информации.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Техническими мерами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защиты информации, прошедших в установленном порядке процедуру оценки соответствия требованиям по безопасности информации для защиты от несанкционированного доступа (класс средств защиты определяется в соответствии с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ФСТЭК России от 18 февраля 2013 года № 21 «Об утверждении Состава и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proofErr w:type="gramEnd"/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СКЗИ в случаях актуальных угроз, нейтрализация которых возможна только с помощью криптографической защиты (класс средств криптографической защиты определяется в соответствии с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установленных Правительством Российской Федерации требований к защите персональных данных для каждого из уровней защищенности»);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антивирусной защиты с регулярным обновлением баз данных признаков вредоносных компьютерных программ (вирусов);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контроля (анализа) защищенности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резервное копирование информации на резервные машинные носители информации.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Оценка эффективности мер по обеспечению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реализованных в рамках системы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проводится оператором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3C3B8B" w:rsidRDefault="001F2CAE" w:rsidP="001F2CAE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функции использования информационных технологий Администрация передала иным организациям, обеспечение мер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обработке в ИСПД возлагается на указанные организации в соответствии с заключенными соглашениями, договорами и законодательством Российской Федерации.</w:t>
      </w: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F2CAE" w:rsidRDefault="001F2CAE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F2CAE" w:rsidRDefault="001F2CAE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F2CAE" w:rsidRDefault="001F2CAE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</w:tblGrid>
      <w:tr w:rsidR="003C3B8B" w:rsidTr="001F2CAE">
        <w:trPr>
          <w:trHeight w:val="2276"/>
        </w:trPr>
        <w:tc>
          <w:tcPr>
            <w:tcW w:w="6120" w:type="dxa"/>
          </w:tcPr>
          <w:p w:rsidR="003C3B8B" w:rsidRP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3C3B8B" w:rsidRDefault="001F2CAE" w:rsidP="001F2CAE">
            <w:pPr>
              <w:widowControl/>
              <w:spacing w:after="0" w:line="240" w:lineRule="auto"/>
            </w:pP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hyperlink r:id="rId28" w:history="1">
              <w:r w:rsidRPr="001F2CAE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Зириклинский сельсовет муниципального района Шаранский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8"/>
      <w:bookmarkEnd w:id="1"/>
      <w:r>
        <w:rPr>
          <w:rFonts w:ascii="Times New Roman" w:hAnsi="Times New Roman" w:cs="Times New Roman"/>
          <w:b/>
          <w:sz w:val="28"/>
          <w:szCs w:val="28"/>
        </w:rPr>
        <w:t>ТИПОВЫЕ ВОЗМОЖНОСТИ</w:t>
      </w:r>
    </w:p>
    <w:p w:rsidR="003C3B8B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НАРУШИТЕЛЕЙ БЕЗОПАСНОСТИ ИНФОРМАЦИИ И НАПРАВЛЕНИЯ КОМПЬЮТЕРНЫХ АТАК НА ИНФОРМАЦИОННЫЕ СИСТЕМЫ ПЕРСОНАЛЬНЫХ ДАННЫХ</w:t>
      </w: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160"/>
        <w:gridCol w:w="2025"/>
        <w:gridCol w:w="1680"/>
      </w:tblGrid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нарушителей безопасности информации и направления атак (соответствующие актуальные угрозы)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угроз для построения и реализации атак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отсутствия угрозы</w:t>
            </w: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B8B" w:rsidTr="001F2CAE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при нахождении за пределами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на этапе эксплуатации СКЗИ на следующие объекты: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на СКЗИ и компоненты СФ;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физических мерах защиты объектов, в которых размещены ресурсы 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мерах по обеспечению безопасности информации контролируемой зоны объектов, в которых размещены ресурсы 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штатных средств ИС, ограниченное мерами, реализованными в ИС,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доступ к СВТ,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аппаратные компоненты СКЗИ и СФ,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способов компьютерных атак, их подготовка и проведение с привлечением специалистов в области анализа сигналов, сопровождающих функционирование СКЗИ и СФ, и использования для реализации атак недокументированных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возможностей прикладного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СКЗИ, используемых вне контролируемой зоны,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возможностей системного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сведений, содержащихся в конструкторской документации на аппаратные и программные компоненты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любые компоненты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8B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3C3B8B" w:rsidRDefault="003C3B8B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340"/>
        <w:gridCol w:w="5573"/>
      </w:tblGrid>
      <w:tr w:rsidR="003C3B8B">
        <w:tc>
          <w:tcPr>
            <w:tcW w:w="90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3C3B8B">
        <w:tc>
          <w:tcPr>
            <w:tcW w:w="90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3C3B8B">
        <w:tc>
          <w:tcPr>
            <w:tcW w:w="90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3C3B8B">
        <w:tc>
          <w:tcPr>
            <w:tcW w:w="90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криптографической защиты информации</w:t>
            </w:r>
          </w:p>
        </w:tc>
      </w:tr>
      <w:tr w:rsidR="003C3B8B">
        <w:tc>
          <w:tcPr>
            <w:tcW w:w="90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функционирования</w:t>
            </w:r>
          </w:p>
        </w:tc>
      </w:tr>
    </w:tbl>
    <w:p w:rsidR="003C3B8B" w:rsidRDefault="003C3B8B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C3B8B" w:rsidRDefault="001F2CAE" w:rsidP="001F2C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Заполнение ячеек таблицы зависит от частных моделей угроз и нарушителя безопасности информации для каждой информационной системы персональных данных.</w:t>
      </w: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</w:tblGrid>
      <w:tr w:rsidR="003C3B8B">
        <w:tc>
          <w:tcPr>
            <w:tcW w:w="6120" w:type="dxa"/>
          </w:tcPr>
          <w:p w:rsid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B8B" w:rsidRPr="001F2CAE" w:rsidRDefault="001F2CAE" w:rsidP="001F2CA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3C3B8B" w:rsidRDefault="001F2CAE" w:rsidP="001F2CAE">
            <w:pPr>
              <w:widowControl/>
              <w:spacing w:after="0" w:line="240" w:lineRule="auto"/>
            </w:pPr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hyperlink r:id="rId29" w:history="1">
              <w:r w:rsidRPr="001F2CAE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1F2CAE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Зириклинский сельсовет муниципального района Шаранский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27"/>
      <w:bookmarkEnd w:id="2"/>
      <w:r>
        <w:rPr>
          <w:rFonts w:ascii="Times New Roman" w:hAnsi="Times New Roman" w:cs="Times New Roman"/>
          <w:b/>
          <w:sz w:val="28"/>
          <w:szCs w:val="28"/>
        </w:rPr>
        <w:t>РАСШИРЕННЫЙ ПЕРЕЧЕНЬ</w:t>
      </w:r>
    </w:p>
    <w:p w:rsidR="003C3B8B" w:rsidRDefault="001F2CAE" w:rsidP="001F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УГРОЗ БЕЗОПАСНОСТИ ПЕРСОНАЛЬНЫХ ДАННЫХ В ИНФОРМАЦИОННОЙ СИСТЕМЕ ПЕРСОНАЛЬНЫХ ДАННЫХ</w:t>
      </w:r>
    </w:p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0"/>
        <w:gridCol w:w="3510"/>
        <w:gridCol w:w="2610"/>
        <w:gridCol w:w="2550"/>
      </w:tblGrid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 безопасности персональных данных в информационных системах персональных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угроз безопасности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воздействия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информации по техническим каналам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C3B8B" w:rsidRDefault="001F2CAE" w:rsidP="001F2CAE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акустической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направленных (ненаправленных) микрофонов воздушной проводимости для съема акустического излучения информативного речевого сигнала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"контактных микрофонов" для съема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виброакустических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"лазерных микрофонов" для съема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виброакустических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ВЧ-навязывания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съема электрических сигналов, возникающих за счет "микрофонного эффекта" в ТС обработки информации и ВТСС (распространяются по проводам и линиям, выходящим за пределы служебных помещений)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ВЧ-облучения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съема радиоизлучения, модулированного информативным сигналом,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возникающего при непосредственном облучении ТС обработки информации и ВТСС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ВЧ-сигналом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акустооптических модуляторов на базе волоконно-оптической системы, находящихся в поле акустического сигнала ("оптических микрофонов")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видовой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просмотр на экранах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просмотр с помощью оптических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оптикоэлектронных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средств с экранов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электронных устройств съема видовой информации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видеозакладки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 утечки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информации по каналам побочных электромагнитных излучений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средств регистрации ПЭМИН от ТС и линий передачи информации (ПАК,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приемники, цифровые анализаторы спектра, 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микровольтметры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токосъемников для регистрации наводок информативных сигналов, обрабатываемых ТС, на цепи электропитания и линий связи, выходящих за пределы служебных помещений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средств регистрации радиоизлучений, модулированных информативным сигналом, возникающих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генераторов, входящих в состав ТС ИС или при наличии паразитной генерации в узлах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средств регистрации радиоизлучений, формируемых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ВЧ-облучения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ИС, в которых проводится обработка информативных сигналов - параметрических каналов утечки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использования штатных средств информационных систем с целью совершения несанкционированного доступа к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использования функционала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(некорректного) использования интерфейса взаимодействия с приложением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несанкционированного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использования привилегированных функций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в операционную среду (локальную ОС отдельных ТС ИС) с возможностью выполнения НСД вызовом штатных процедур или запуска специально разработанных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доступности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длительного удержания вычислительных ресурсов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нарушения работоспособности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нетипичной сетевой нагрузке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гипервизору из виртуальной машины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отказа в загрузке входных данных неизвестного формата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отказа в обслуживании системой хранения данных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суперкомпьютера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перегрузки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вычислительными заданиями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грид-системы</w:t>
            </w:r>
            <w:proofErr w:type="spellEnd"/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повреждения системного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приведения системы в состояние "отказ в обслуживании"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усиления воздействия на вычислительные ресурсы пользователей при помощи сторонних серверов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утраты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вывода из строя (выхода из строя)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вывода из строя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незарезервированных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актуальных резервных копий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информации в процессе ее обработки техническими и (или) программными средствами и при передаче по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канала связи вследствие множества параллельных попыток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нехватки ресурсов ИС для выполнения штатных задач в результате обработки множества параллельных задач, выполняемых одной учетной записью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вывода из строя ИС при подаче на интерфейсы информационного обмена "неожидаемой"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целостности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нарушения целостности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задания структуры данных транзакции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целочисленных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содержимого сетевых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информации вследствие несогласованности работы узлов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хранилища больших данных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обработки специальным образом измененных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целостности обрабатываемой в ИС информации, применяемого программного обеспечения,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целостных резервных копий информации, программного обеспечения, СЗИ в случае реализации угроз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централизованного управления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автоматизированных фильтров, осуществляющих обработку поступающей в ИС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доступа в ИС информации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неаутентифицированных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серверов (пользователей)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отсутствия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данными, передаваемыми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резервного копирования информации, передаваемой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из ИС недопустимой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отсутствия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данными, вводимыми в систему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ввода (передачи) недостоверных (ошибочных)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подмены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(удаления) файлов журналов системного ПО, ППО,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(запуска) модифицированного программного обеспечения и (или) модифицированных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(стирания, удаления) данных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 (графика) проведения контроля целостности применяемых программных средств,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целостности информации, обрабатываемой ИС, и ее 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5.Угрозы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в системном и прикладном программном обеспечении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перебора всех настроек и параметров приложения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возникновения ошибок функционирования СПО,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системного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использования встроенных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для получения несанкционированного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Угрозы, не являющиеся атаками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исчерпания вычислительных ресурсов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неверного определения формата входных данных,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в хранилище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нарушитель с низким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хранилище больших данных;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метаданные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восстановления сессии работы на персональной электронно-вычислительной машине при выводе из промежуточных состояний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копирования данных внутри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защищаемые данные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уничтожения информации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защищаемые данные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из строя (отказа) отдельных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доступа в результате нарушения процедуры авторизац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аппаратного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процедуры аутентификации субъектов виртуального информационного взаимодействия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обхода некорректно настроенных механизмов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программного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"кражи" учетной записи доступа к сетевым сервисам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ИС, ее компонентам, информации, обрабатываемой ИС без прохождения процедуры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вследствие ошибок подсистемы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в результате сбоев (ошибок) подсистемы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сторонними лицами, устройствами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(слабости) процедур аутентификации при доступе пользователей (устройств) к ресурсам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авторизации с использованием устаревших, но не отключенных учетных записей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"слабых" методов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 пользователей, в том числе при использовании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применения только программных методов двухфакторной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долговременных паролей для подключения к ИС посредством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передачи аутентифицирующей информации по открытым каналам связи без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криптографических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доступа к 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неаутентифицированных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повторного использования идентификаторов в течение как минимум 1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идентификаторов, не используемых более 45 дней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раскрытия используемых идентификаторов пользователя в публичном доступе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управления идентификаторами внешних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"слабых" (предсказуемых)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отказоустойчивой централизованной системы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пользователями идентичных идентификаторов в разных информационных системах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неподписанных программных средств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запуска несанкционированных процессов и служб от имени системных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регламента работы с персональными идентификаторами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централизованной системе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 атрибутов, позволяющих однозначно определить внешних и внутренних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доступа пользователей к процессу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(модификации) базовой системы ввода-вывода, программного обеспечения телекоммуникационного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доступа к информации в результате слабости процедур разграничения ролей и полномочий, правил управления доступом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воздействия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высокими привилегиями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нарушитель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машина;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локальным файлам сервера при помощи 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загрузки нештатной 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 режимов работы аппаратных элементов компьютера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системных и глобальных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альтернативных путей доступа к ресурсам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информации идентификации (аутентификации), заданной по умолчанию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со встроенными функциями защиты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изоляции среды исполнения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невозможности управления правами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нарушитель с низким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некорректного использования прозрачного прокси-сервера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браузера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ознакомления с защищаемой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несанкционированного доступа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носители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 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редактирования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буфером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синхронизацией и состоянием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нарушитель со средним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указателями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запрещенных команд на оборудование с числовым программным управлением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перезагрузки аппаратных и программно-аппаратных средств вычислительной 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привилегированного потока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привилегированного процесса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подбора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подделки записей журнала регистрации событий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автоматического управления системой разграничения доступа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разграничения доступа хранилища больших данных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микропрограммное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форсированного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веб-браузинга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эксплуатации цифровой подписи программного кода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информации и командам, хранящимся в BIOS, с возможностью перехвата управления загрузкой ОС и получения прав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данным в обход механизмов разграничения доступа,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бесконтрольной передачи данных как внутри ИС, так и между такими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дополнительных данных, не предусмотренных технологией их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разными пользователями, лицами, обеспечивающими функционирование систем, доступа к данным и полномочиям, не предназначенным для этих лиц в связи с их должностными обязанностями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предоставления пользователю прав доступа, не являющихся необходимыми для исполнения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и функционирования ИС, для совершения деструктивных действий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ограничения на количество неудачных попыток входа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(подключения) к открытому (незаблокированному) сеансу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ресурсов ИС до прохождения процедур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подключения к ИС с использованием санкционированной сессии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подбора идентификационных данных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с использованием технологий беспроводного доступа, в том числе с мобильных устройств, без прохождения процедуры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с использованием технологий беспроводного доступа с неконтролируемых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автоматической передачи конфиденциальной информации на запросы сторонних информационных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получения несанкционированного доступа к средствам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средствами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идентифицирующих и аутентифицирующих данных в процессе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доступа к информации неопределенным кругом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данным, не предназначенным для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управления и использования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получения информации или выполнения иных деструктивных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модификации, подмены, удаления атрибутов безопасности (меток безопасности) при взаимодействии с иными информационными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технологий мобильного кода для совершения попыток несанкционированного доступа к ИС при использовании в ней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использования встроенных в информационную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недекларированных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возможностей, скрытых каналов передачи информации в обход реализованных мер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отказоустойчивых централизованных средств управления учетными записями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автоматического блокирования учетных записей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истечении их срока действия в результате исчерпания попыток доступа к ИС, выявления попыток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необходимых методов управления доступом для разграничения прав доступа в соответствии с технологией обработки и угрозами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разной степени конфиденциальности без разграничения информационных потоков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без соблюдения атрибутов (меток) безопасности, связанных с передаваемой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динамического анализа и управления информационными потоками в зависимости от состояния ИС, условий ее функционирования, изменений технологий обработки, передаваемых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обхода правил управления информационными потоками за счет манипуляций с передаваемыми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возложения функционально различных должностных обязанностей (ролей) на одно должностное лицо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предоставления расширенных прав и привилегий пользователям, в том числе внешним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информирования пользователя о применении СЗИ и необходимости соблюдения установленных оператором правил и ограничений на работу с информацией, о предыдущем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успешном доступе к ИС и о количестве успешных (неуспешных) попыток доступа, об изменении сведений об учетной записи пользователя, о превышении числа параллельных сеансов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информирования администратора о превышении числа параллельных сеансов доступа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одних и тех же учетных записей для параллельного доступа к ИС (с двух и более) различных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блокирования сеанса пользователя (на мониторе пользователя не должна отображаться информация сеанса пользователя) после времени бездействия 5 минут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незавершенных сеансов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наличия удаленного доступа от имени привилегированных пользователей для администрирования ИС, системы защиты информации, в том числе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автоматизированного мониторинга и контроля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уязвимых (незащищенных) технологий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взаимодействия с иными информационными системами, не обеспеченными системой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механизмов автоматизированного контроля параметров настройки компонентов ПО, влияющих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автоматизированного реагирования на несанкционированное изменение параметров настройки компонентов ПО, влияющих на 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используемыми интерфейсами ввода (вывода)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ошибок (внесения уязвимостей) при проектировании и внедрении ИС (системы защиты ИС)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данных по скрытым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включения в проект не испытанных достоверно компонентов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система информационной инфраструктуры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системной избыточности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система информационной инфраструктуры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ошибок при моделировании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системы защиты, не обеспечивающей нивелирования актуальных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Угрозы ошибочных (деструктивных) действий лиц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действия пользователя путем обмана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угроз с использованием возможности непосредственного доступа к техническим и части программных средств ИС, СЗИ и СКЗИ в соответствии установленными для них административными полномочиями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внесения изменений в конфигурацию программных средств и ТС, приводящих к отключению (частичному отключению) ИС (модулей, компонентов), СЗИ (в случае сговора с внешними нарушителями безопасности информации)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создания неконтролируемых точек доступа (лазеек) в систему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переконфигурирования СЗИ и СКЗИ для реализации угроз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угроз с использованием локальных линий связи, систем электропитания и заземления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ключей шифрования, идентификаторов и известных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внесения в программно-аппаратные средства ИС закладок, обеспечивающих съем информации, используя непосредственное 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методов и средств реализации атак на ИС, а также самостоятельное проведение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конфигурировании и обслуживании модулей (компонентов)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ситуаций, препятствующих функционированию сети (остановка, сбой серверов;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уничтожение и (или) модификация программного обеспечения; создание множественных ложных информационных сообщений)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съема информации, блокирования работы отдельных пользователей, перестройка планов маршрутизации и политики доступа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непреднамеренного разглашения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не имеющим к ним прав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правил хранения ключевой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защищаемой информации по открытым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модификации (уничтожения) информации легитимным пользователем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копирования информации на незарегистрированный носитель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отключения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вербовки пользователей (социальной инженерии)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Угрозы нарушения конфиденциальности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исследования механизмов работы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исследования приложения через отчеты об ошибках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обнаружения открытых портов и идентификации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привязанных к нему сетевых служб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обнаружения хостов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определения типов объектов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определения топологии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предварительной информации об объекте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сведений о владельце беспроводного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сканирования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веб-сервисов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языка описания WSDL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сети для изучения логики работы ИС, выявления протоколов,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сетевого трафика для изучения логики работы ИС, выявления протоколов, портов, перехвата служебных данных (в том числе идентификаторов и паролей), их подмены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программ для выявления пароля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IP-спуффинг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разные виды перебора)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сведений о структуре, конфигурации, настройках и системы защиты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конфиденциальных сведений, обрабатываемых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идентификационных данных легальных пользователей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разглашения пользователем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конфиденциального характера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Угрозы программно-математических воздействий на ИС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автоматического распространения вредоносного кода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грид-системы</w:t>
            </w:r>
            <w:proofErr w:type="spellEnd"/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 ИС вредоносного кода или некорректных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восстановления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аутентификационной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деструктивного изменения конфигурации (среды окружения)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избыточного выделения оперативной памяти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искажения XML-схемы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искажения информации, вводимой и выводимой на периферийные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кодирования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межсайтового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скриптинга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нарушитель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межсайтовой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подделки запроса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выключения или обхода механизма защиты от записи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вводимой и выводимой на периферийные устройства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резервной копии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пропуска проверки целостности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шифрования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скрытного включения вычислительного устройства в состав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бот-сети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распространения "почтовых червей"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программных закладок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внедрения в ИС вредоносного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устройств, подключаемых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 созданных программных продуктов для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внедрения вредоносного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легитимные схемы информационного обмена между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централизованной системы управления средствами антивирусной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Угрозы, связанные с использованием облачных услуг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злоупотребления возможностями, предоставленными потребителям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злоупотребления доверием потребителей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конфликта юрисдикции различных стран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доступности облачного 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сервер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миграции образов виртуальных машин из-за несовместимости аппаратного 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недобросовестного исполнения обязательств поставщиками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незащищенного администрирования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некачественного переноса инфраструктуры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иммигрированная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облако;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роста числа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 управления облачной инфраструктурой;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некорректной реализации политики лицензирования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неопределенности в распределении ответственности между ролями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неопределенности ответственности за обеспечение безопасности облака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непрерывной модернизации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несогласованности политики безопасности элементов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общедоступности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сервер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доверия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иммигрированная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облако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 утечки данных, обрабатываемых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управления облачными ресурсами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управления собственной инфраструктурой при переносе ее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иммигрированная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облако;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привязки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иммигрированная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облако;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приостановки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облачных услуг вследствие технических сбоев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связи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распространения состояния "отказ в обслуживании" в облачной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инфраструктура, созданная с использованием технологий виртуализации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Угрозы, связанные с использованием суперкомпьютерных технологий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вычислительных ресурсов суперкомпьютера "паразитными" процессами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сегментам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узел суперкомпьютера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прямого обращения к памяти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передачи данных суперкомпьютера;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чрезмерного использования вычислительных ресурсов суперкомпьютера в ходе интенсивного обмена межпроцессорными сообщениями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Угрозы, связанные с использованием технологий виртуализации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процесса за пределы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виртуальной машины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изоляции пользовательских данных внутри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нарушения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информации путем несанкционированного внесения изменений в образы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внешний нарушитель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виртуальной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роста числа зарезервированных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виртуальным каналам передачи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обеспечение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машинам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машинам со стороны других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устройствам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 хранения, обработки и передачи данных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 хранения данных;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диски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хранимой в виртуальном пространстве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ошибки обновления гипервизора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управления гипервизором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 управления гипервизором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управления средой виртуализации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доверенной загрузки виртуальных серверов ИС, перехват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целостности конфигурации виртуальных серверов - подмена (искажение) образов (данных и оперативной памяти)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консоли управления виртуальной инфраструктурой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виртуальному серверу ИС, в том числе несанкционированное сетевое подключение и проведение сетевых атак на виртуальный сервер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удаленного доступа к ресурсам гипервизора вследствие сетевых атак типа "переполнение буфера"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объектам виртуальной инфраструктуры без прохождения процедуры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виртуальной инфраструктуре (ее компонентам), виртуальным машинам, объектам внутри них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средств регистрации событий в виртуальной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Угрозы, связанные с нарушением правил эксплуатации машинных носителей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утраты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форматирования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носителя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снятым с эксплуатации носителям информации, содержащим остаточные данные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подключения к ИС неучтенных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подключения к 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копирования информации на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модификации (удаления) информации на машинных носителях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встраивания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программно-аппаратных закладок в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информации, хранящейся на машинном носителе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машинных носителей для хранения информации разных уровней конфиденциальности и целей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неконтролируемых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портом СВТ для вывода информации на сторонние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(ее фрагментов) между пользователями, сторонними организациями при неполном уничтожении (стирании) информации с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использования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выноса машинных носителей за пределы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Угрозы, связанные с нарушением процедур установки (обновления) программного обеспечения и оборудования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вредоносного кода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компонентов 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исчерпывания запаса ключей, необходимых для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установки на мобильные устройства вредоносных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(уязвимых) программных продуктов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Угроза запуска (установки) вредоносного (шпионского, неразрешенного) программного обеспечения и (или) его обновлений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обеспечения, содержащего известные уязвимости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нелицензионного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ошибочного запуска (установки)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неправильной установки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автоматического запуска вредоносного (шпионского, неразрешенного) программного обеспечения при запуске ОС и (или)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запуска (установки) вредоносного (шпионского, неразрешенного)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запуска программного обеспечения в нерабочее время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Угрозы физического доступа к компонентам ИС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преодоления физической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физического выведения из строя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средств хранения, обработки и (или) ввода (вывода, передачи)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СКЗИ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функционирования накопителя на жестких магнитных дисках и других систем хранения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системам обеспечения, их повреждения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функционирования кабельных линий связи,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в контролируемую зону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автоматизированного контроля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Угрозы эксплуатац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звимостей в системном и прикладном программном обеспечении, средствах защиты информации, средствах криптографической защиты информации, аппаратных компонентах информационной системы и микропрограммном обеспечении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анализа криптографических алгоритмов и их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восстановления предыдущей уязвимой версии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деструктивного использования декларированного функционала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поддельных цифровых подписей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слабых криптографических алгоритмов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несанкционированного доступа к локальному компьютеру через клиента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грид-системы</w:t>
            </w:r>
            <w:proofErr w:type="spellEnd"/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прерывания канала связи с контрольными датчиками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программного выведения из строя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несанкционированно повышенных прав на всю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грид-систему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 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процесса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связи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уязвимых версий обновления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(исключения) сигнала из привилегированного блока функций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наличия механизмов разработчика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"спама"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веб-сервера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Угрозы, связанные с использованием сетевых технологий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деавторизации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санкционированного клиента беспроводной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заражения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DNS-кеша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протоколов сетевого (локального) обмена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неправомерных действий в каналах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удаленного внеполосного доступа к аппаратным средствам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подключения к беспроводной сети в обход процедуры идентификации (аутентификации)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беспроводного клиента или точки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беспроводного доступа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субъекта сетевого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агрегирования данных, передаваемых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запуска приложений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навязывания ложных маршрутов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ложных объектов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проведения атак (попыток) несанкционированного доступа к ИС с использованием протоколов сетевого доступа к файловым системам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механизмов реагирования (блокирования)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анализа сетевого трафика при обмене данными между информационными системами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анализа сетевого трафика между сегментами ИС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неактуальных версий сигнатур обнаружения атак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централизованной системы управления средствами защиты от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устройств, подключаемых к ИС с использованием технологии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неконтролируемых сетевых протоколов для модификации (перехвата) управления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перехвата, искажения, модификации, подмены, перенаправления трафика между разными категориями пользователей и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сетевых адресов, определяемых по сетевым именам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проверки подлинности сетевых соединений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подтверждения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 отправки (получения) информации конкретными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при двунаправленной передаче информации между сегментами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контроля соединений между СВТ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(неиспользования) средств разделения информационных потоков, содержащих различные виды (категории) информации, а также отделение информации управления от пользовательской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отсутствия средств анализа сетевого трафика на наличие вредоносного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ИС с использованием беспроводного доступа из-за границ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Угрозы инженерной инфраструктуре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сбоев в сети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из строя ТС в результате нарушения климатических параметров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схем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Угрозы, связанные с отсутствием заземления (неправильным заземлением)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Угрозы, связанные с отсутствием системы регистрации событий информационной безопасности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системы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автоматического удаления (затирания) событий информационной безопасности новыми событиями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централизованной подсистемы централизованного сбора событий информационной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неправильного отнесения событий к событиям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централизованной системы анализа журналов информационной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отключения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(удаления) журнала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задержек при получении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ошибок ведения журнала регистрации событий информационной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в том числе связанных с неправильными настройками времени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необходимых сведений в журналах информационной безопасности для проведения проверки (расследования, анализа)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отключения (отказа)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несанкционированного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правил ведения журнала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оповещений (предупреждений) администратора о сбоях, критических событиях в работе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Угрозы, связанные с контролем защищенности информационной системы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отсутствия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уязвимостями ИС, ее компонентами, наличием неразрешенного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неактуальных версий баз данных уязвимостей средств анализа защищенности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программного обеспечения (обновлений) без проведения анализа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отсутствия регулярного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защищенностью ИС, в том числе СЗИ, с учетом новых угроз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анализа изменения настроек ИС, ее компонентов, в том числе СЗИ, на предмет появления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журнала анализа защищенности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3C3B8B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Угрозы, связанные с перехватом защищаемой информации при ее передаче по каналам связи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по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доступа (перехвата, изменения) HTTP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по сетям внешнего и международного информационного обмена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 с сетевых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B8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B8B" w:rsidRDefault="003C3B8B" w:rsidP="001F2CAE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3C3B8B" w:rsidRDefault="001F2CAE" w:rsidP="001F2C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3C3B8B" w:rsidRDefault="003C3B8B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0"/>
        <w:gridCol w:w="340"/>
        <w:gridCol w:w="7440"/>
      </w:tblGrid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ВТСС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технические средства и системы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высокочастотный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информационно-вычислительный комплекс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несанкционированный доступ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ПЭМИН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электромагнитные излучения и наводки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криптографической защиты информации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безопасности персональных данных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система ввода-вывода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данных, отправленный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веб-сервисом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хранимый в информационной системе</w:t>
            </w:r>
          </w:p>
        </w:tc>
      </w:tr>
      <w:tr w:rsidR="003C3B8B">
        <w:tc>
          <w:tcPr>
            <w:tcW w:w="138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UEFI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3C3B8B" w:rsidRDefault="001F2CAE" w:rsidP="001F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унифицированный интерфейс расширяемой прошивки</w:t>
            </w:r>
          </w:p>
        </w:tc>
      </w:tr>
    </w:tbl>
    <w:p w:rsidR="003C3B8B" w:rsidRDefault="003C3B8B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C3B8B" w:rsidRDefault="001F2CAE" w:rsidP="001F2C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Незаполненные ячейки таблицы определяются в частных моделях угроз и нарушителя безопасности информации для каждой информационной системы персональных данных.</w:t>
      </w:r>
    </w:p>
    <w:p w:rsidR="003C3B8B" w:rsidRDefault="003C3B8B" w:rsidP="001F2CA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C3B8B" w:rsidRDefault="003C3B8B" w:rsidP="001F2CAE">
      <w:pPr>
        <w:spacing w:after="0" w:line="240" w:lineRule="auto"/>
        <w:rPr>
          <w:rFonts w:ascii="Arial" w:hAnsi="Arial"/>
          <w:sz w:val="20"/>
          <w:szCs w:val="24"/>
        </w:rPr>
      </w:pPr>
    </w:p>
    <w:p w:rsidR="003C3B8B" w:rsidRDefault="003C3B8B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</w:pPr>
    </w:p>
    <w:p w:rsidR="003C3B8B" w:rsidRDefault="003C3B8B" w:rsidP="001F2CAE">
      <w:pPr>
        <w:spacing w:after="0" w:line="240" w:lineRule="auto"/>
        <w:jc w:val="center"/>
      </w:pPr>
    </w:p>
    <w:sectPr w:rsidR="003C3B8B" w:rsidSect="001F2C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FF" w:rsidRDefault="00D82CFF">
      <w:pPr>
        <w:spacing w:line="240" w:lineRule="auto"/>
      </w:pPr>
      <w:r>
        <w:separator/>
      </w:r>
    </w:p>
  </w:endnote>
  <w:endnote w:type="continuationSeparator" w:id="0">
    <w:p w:rsidR="00D82CFF" w:rsidRDefault="00D82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FF" w:rsidRDefault="00D82CFF">
      <w:pPr>
        <w:spacing w:after="0"/>
      </w:pPr>
      <w:r>
        <w:separator/>
      </w:r>
    </w:p>
  </w:footnote>
  <w:footnote w:type="continuationSeparator" w:id="0">
    <w:p w:rsidR="00D82CFF" w:rsidRDefault="00D82C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A074"/>
    <w:multiLevelType w:val="singleLevel"/>
    <w:tmpl w:val="135EA074"/>
    <w:lvl w:ilvl="0">
      <w:start w:val="7"/>
      <w:numFmt w:val="decimal"/>
      <w:suff w:val="space"/>
      <w:lvlText w:val="%1."/>
      <w:lvlJc w:val="left"/>
    </w:lvl>
  </w:abstractNum>
  <w:abstractNum w:abstractNumId="1">
    <w:nsid w:val="196DBB47"/>
    <w:multiLevelType w:val="multilevel"/>
    <w:tmpl w:val="196DBB4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7A690CE"/>
    <w:multiLevelType w:val="singleLevel"/>
    <w:tmpl w:val="47A690C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172A27"/>
    <w:rsid w:val="001E71E3"/>
    <w:rsid w:val="001F2CAE"/>
    <w:rsid w:val="002B2BA1"/>
    <w:rsid w:val="003C3B8B"/>
    <w:rsid w:val="00437B7A"/>
    <w:rsid w:val="005C50DC"/>
    <w:rsid w:val="007E1039"/>
    <w:rsid w:val="00A278BD"/>
    <w:rsid w:val="00BC6AC7"/>
    <w:rsid w:val="00C04E1D"/>
    <w:rsid w:val="00C17FBE"/>
    <w:rsid w:val="00CC6F71"/>
    <w:rsid w:val="00D82CFF"/>
    <w:rsid w:val="00E153CE"/>
    <w:rsid w:val="05C47226"/>
    <w:rsid w:val="07497813"/>
    <w:rsid w:val="0DBB248D"/>
    <w:rsid w:val="116C03A1"/>
    <w:rsid w:val="132829AE"/>
    <w:rsid w:val="1AA15DF1"/>
    <w:rsid w:val="23C3252D"/>
    <w:rsid w:val="26F37CA8"/>
    <w:rsid w:val="2E052F0F"/>
    <w:rsid w:val="417C6B4D"/>
    <w:rsid w:val="438C3780"/>
    <w:rsid w:val="554476B2"/>
    <w:rsid w:val="59350C1A"/>
    <w:rsid w:val="59685DDA"/>
    <w:rsid w:val="5DD26053"/>
    <w:rsid w:val="5F9156A9"/>
    <w:rsid w:val="637A06D6"/>
    <w:rsid w:val="654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rsid w:val="003C3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C3B8B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table" w:styleId="a9">
    <w:name w:val="Table Grid"/>
    <w:basedOn w:val="a1"/>
    <w:uiPriority w:val="59"/>
    <w:rsid w:val="003C3B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 Знак1"/>
    <w:basedOn w:val="a0"/>
    <w:link w:val="a5"/>
    <w:semiHidden/>
    <w:locked/>
    <w:rsid w:val="003C3B8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C3B8B"/>
  </w:style>
  <w:style w:type="character" w:customStyle="1" w:styleId="a8">
    <w:name w:val="Основной текст Знак"/>
    <w:basedOn w:val="a0"/>
    <w:link w:val="a7"/>
    <w:uiPriority w:val="99"/>
    <w:semiHidden/>
    <w:rsid w:val="003C3B8B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3C3B8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3C3B8B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1F2CAE"/>
    <w:rPr>
      <w:color w:val="0000FF"/>
      <w:u w:val="single"/>
    </w:rPr>
  </w:style>
  <w:style w:type="paragraph" w:styleId="ab">
    <w:name w:val="No Spacing"/>
    <w:uiPriority w:val="99"/>
    <w:qFormat/>
    <w:rsid w:val="00437B7A"/>
    <w:pPr>
      <w:jc w:val="both"/>
    </w:pPr>
    <w:rPr>
      <w:rFonts w:ascii="Times New Roman" w:eastAsia="Times New Roman" w:hAnsi="Times New Roman" w:cs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E83EADED0DA4790997D95F8156C2D832F1EB95B6124D27674A6C32167D94DDAEF5D6925E854BDACDBCD82FD048HEK" TargetMode="External"/><Relationship Id="rId18" Type="http://schemas.openxmlformats.org/officeDocument/2006/relationships/hyperlink" Target="consultantplus://offline/ref=90E83EADED0DA4790997D95F8156C2D83FFAEF91B018102D6F1360301172CBD8BBE48E9F5A9F54DBD3A0DA2D4DH0K" TargetMode="External"/><Relationship Id="rId26" Type="http://schemas.openxmlformats.org/officeDocument/2006/relationships/hyperlink" Target="consultantplus://offline/ref=90E83EADED0DA4790997D95F8156C2D835F6EF9FB71A4D27674A6C32167D94DDAEF5D6925E854BDACDBCD82FD048H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E83EADED0DA4790997D949823A9DD136F8B79AB3174E773E1D6A65492D9288FCB588CB0FC500D6CDA6C42ED2921CD9F246H0K" TargetMode="External"/><Relationship Id="rId7" Type="http://schemas.openxmlformats.org/officeDocument/2006/relationships/hyperlink" Target="http://zirikly.sharan-sovet.ru" TargetMode="External"/><Relationship Id="rId12" Type="http://schemas.openxmlformats.org/officeDocument/2006/relationships/hyperlink" Target="consultantplus://offline/ref=90E83EADED0DA4790997D95F8156C2D832F1EB97B7174D27674A6C32167D94DDAEF5D6925E854BDACDBCD82FD048HEK" TargetMode="External"/><Relationship Id="rId17" Type="http://schemas.openxmlformats.org/officeDocument/2006/relationships/hyperlink" Target="consultantplus://offline/ref=90E83EADED0DA4790997D95F8156C2D831F4E196B618102D6F1360301172CBD8BBE48E9F5A9F54DBD3A0DA2D4DH0K" TargetMode="External"/><Relationship Id="rId25" Type="http://schemas.openxmlformats.org/officeDocument/2006/relationships/hyperlink" Target="consultantplus://offline/ref=90E83EADED0DA4790997D95F8156C2D832F1EB95B6124D27674A6C32167D94DDAEF5D6925E854BDACDBCD82FD048H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E83EADED0DA4790997D95F8156C2D835F6EF9FB71A4D27674A6C32167D94DDAEF5D6925E854BDACDBCD82FD048HEK" TargetMode="External"/><Relationship Id="rId20" Type="http://schemas.openxmlformats.org/officeDocument/2006/relationships/hyperlink" Target="consultantplus://offline/ref=90E83EADED0DA4790997D95F8156C2D837F5EE9FB4114D27674A6C32167D94DDAEF5D6925E854BDACDBCD82FD048HEK" TargetMode="External"/><Relationship Id="rId29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24" Type="http://schemas.openxmlformats.org/officeDocument/2006/relationships/hyperlink" Target="consultantplus://offline/ref=90E83EADED0DA4790997D95F8156C2D837F5EE9FB4114D27674A6C32167D94DDAEF5D6925E854BDACDBCD82FD048H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E83EADED0DA4790997D95F8156C2D835F6EC9FBB104D27674A6C32167D94DDAEF5D6925E854BDACDBCD82FD048HEK" TargetMode="External"/><Relationship Id="rId23" Type="http://schemas.openxmlformats.org/officeDocument/2006/relationships/hyperlink" Target="consultantplus://offline/ref=90E83EADED0DA4790997D95F8156C2D835F6EC9FBB104D27674A6C32167D94DDAEF5D6925E854BDACDBCD82FD048HEK" TargetMode="External"/><Relationship Id="rId28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0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9" Type="http://schemas.openxmlformats.org/officeDocument/2006/relationships/hyperlink" Target="consultantplus://offline/ref=90E83EADED0DA4790997C7449456C2D837F6E09EB5164D27674A6C32167D94DDAEF5D6925E854BDACDBCD82FD048HE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Relationship Id="rId14" Type="http://schemas.openxmlformats.org/officeDocument/2006/relationships/hyperlink" Target="consultantplus://offline/ref=90E83EADED0DA4790997D95F8156C2D837F0EE94B7154D27674A6C32167D94DDAEF5D6925E854BDACDBCD82FD048HEK" TargetMode="External"/><Relationship Id="rId22" Type="http://schemas.openxmlformats.org/officeDocument/2006/relationships/hyperlink" Target="consultantplus://offline/ref=90E83EADED0DA4790997D95F8156C2D832F1EB95B6124D27674A6C32167D94DDBCF58E9E5E8156D3C9A98E7E96D913D9F47C15A7CB98FD3746H0K" TargetMode="External"/><Relationship Id="rId27" Type="http://schemas.openxmlformats.org/officeDocument/2006/relationships/hyperlink" Target="consultantplus://offline/ref=90E83EADED0DA4790997D95F8156C2D837F5EE9FB4114D27674A6C32167D94DDAEF5D6925E854BDACDBCD82FD048H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59</Pages>
  <Words>16054</Words>
  <Characters>91508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2022-10-07T05:56:00Z</cp:lastPrinted>
  <dcterms:created xsi:type="dcterms:W3CDTF">2019-10-15T03:37:00Z</dcterms:created>
  <dcterms:modified xsi:type="dcterms:W3CDTF">2022-10-07T06:15:00Z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BB59BDF05A6A4EA3BB141730074402FD</vt:lpwstr>
  </property>
</Properties>
</file>