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A4E9C" w:rsidRPr="006A4E9C" w:rsidTr="0026658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A4E9C" w:rsidRPr="006A4E9C" w:rsidRDefault="006A4E9C" w:rsidP="006A4E9C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4E9C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9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A4E9C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A4E9C" w:rsidRPr="006A4E9C" w:rsidRDefault="006A4E9C" w:rsidP="006A4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9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A4E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A4E9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A4E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A4E9C" w:rsidRPr="006A4E9C" w:rsidRDefault="006A4E9C" w:rsidP="006A4E9C">
      <w:pPr>
        <w:spacing w:after="0" w:line="240" w:lineRule="auto"/>
        <w:rPr>
          <w:rFonts w:ascii="Times New Roman" w:hAnsi="Times New Roman" w:cs="Times New Roman"/>
        </w:rPr>
      </w:pPr>
    </w:p>
    <w:p w:rsidR="006A4E9C" w:rsidRPr="006A4E9C" w:rsidRDefault="006A4E9C" w:rsidP="006A4E9C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E9C">
        <w:rPr>
          <w:rFonts w:ascii="Times New Roman" w:hAnsi="Times New Roman" w:cs="Times New Roman"/>
          <w:b/>
        </w:rPr>
        <w:t xml:space="preserve">К А </w:t>
      </w:r>
      <w:proofErr w:type="gramStart"/>
      <w:r w:rsidRPr="006A4E9C">
        <w:rPr>
          <w:rFonts w:ascii="Times New Roman" w:hAnsi="Times New Roman" w:cs="Times New Roman"/>
          <w:b/>
        </w:rPr>
        <w:t>Р</w:t>
      </w:r>
      <w:proofErr w:type="gramEnd"/>
      <w:r w:rsidRPr="006A4E9C">
        <w:rPr>
          <w:rFonts w:ascii="Times New Roman" w:hAnsi="Times New Roman" w:cs="Times New Roman"/>
          <w:b/>
        </w:rPr>
        <w:t xml:space="preserve"> А Р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 xml:space="preserve">      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>ПОСТАНОВЛЕНИЕ</w:t>
      </w: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й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A4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="006A4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</w:t>
      </w:r>
    </w:p>
    <w:p w:rsidR="00E41F86" w:rsidRPr="00E41F86" w:rsidRDefault="00E41F86" w:rsidP="00E41F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</w:t>
      </w:r>
    </w:p>
    <w:p w:rsidR="00E41F86" w:rsidRPr="00E41F86" w:rsidRDefault="00E41F86" w:rsidP="00E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ПОСТАНОВЛЯЮ:</w:t>
      </w:r>
      <w:proofErr w:type="gramEnd"/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году.</w:t>
      </w:r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D15EA" w:rsidRPr="00BD15EA">
        <w:rPr>
          <w:rFonts w:ascii="Peterburg" w:eastAsia="Times New Roman" w:hAnsi="Peterburg" w:cs="Times New Roman"/>
          <w:sz w:val="28"/>
          <w:szCs w:val="20"/>
          <w:lang w:eastAsia="ru-RU"/>
        </w:rPr>
        <w:fldChar w:fldCharType="begin"/>
      </w:r>
      <w:r w:rsidRPr="00E41F86">
        <w:rPr>
          <w:rFonts w:ascii="Peterburg" w:eastAsia="Times New Roman" w:hAnsi="Peterburg" w:cs="Times New Roman"/>
          <w:sz w:val="28"/>
          <w:szCs w:val="20"/>
          <w:lang w:eastAsia="ru-RU"/>
        </w:rPr>
        <w:instrText xml:space="preserve"> HYPERLINK "consultantplus://offline/ref=2EBA8C56421A405A9AFA068AB333A58E72AD421D5E7C3D274F2E68995CD803CBFC6253FADB236FB599E1585AE0705602YCVCO" </w:instrText>
      </w:r>
      <w:r w:rsidR="00BD15EA" w:rsidRPr="00BD15EA">
        <w:rPr>
          <w:rFonts w:ascii="Peterburg" w:eastAsia="Times New Roman" w:hAnsi="Peterburg" w:cs="Times New Roman"/>
          <w:sz w:val="28"/>
          <w:szCs w:val="20"/>
          <w:lang w:eastAsia="ru-RU"/>
        </w:rPr>
        <w:fldChar w:fldCharType="separate"/>
      </w: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Pr="00E41F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D15EA" w:rsidRPr="00E41F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 от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года №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году".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подписания.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</w:t>
      </w:r>
      <w:proofErr w:type="spellStart"/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Р.С.Игдеев</w:t>
      </w:r>
      <w:proofErr w:type="spellEnd"/>
    </w:p>
    <w:p w:rsidR="00E41F86" w:rsidRPr="00E41F86" w:rsidRDefault="00E41F86" w:rsidP="00E41F86">
      <w:pPr>
        <w:tabs>
          <w:tab w:val="left" w:pos="989"/>
        </w:tabs>
        <w:spacing w:after="0" w:line="360" w:lineRule="auto"/>
        <w:jc w:val="both"/>
        <w:rPr>
          <w:rFonts w:ascii="Peterburg" w:eastAsia="Times New Roman" w:hAnsi="Peterburg" w:cs="Times New Roman"/>
          <w:sz w:val="26"/>
          <w:szCs w:val="26"/>
          <w:lang w:eastAsia="ru-RU"/>
        </w:rPr>
      </w:pPr>
    </w:p>
    <w:p w:rsidR="00E41F86" w:rsidRPr="00E41F86" w:rsidRDefault="00E41F86" w:rsidP="00E41F86">
      <w:pPr>
        <w:spacing w:after="0" w:line="312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4644" w:type="dxa"/>
        <w:tblLook w:val="04A0"/>
      </w:tblPr>
      <w:tblGrid>
        <w:gridCol w:w="5112"/>
      </w:tblGrid>
      <w:tr w:rsidR="00E41F86" w:rsidRPr="00E41F86" w:rsidTr="003448F8">
        <w:trPr>
          <w:trHeight w:val="1282"/>
        </w:trPr>
        <w:tc>
          <w:tcPr>
            <w:tcW w:w="5210" w:type="dxa"/>
            <w:shd w:val="clear" w:color="auto" w:fill="auto"/>
          </w:tcPr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6A4E9C" w:rsidRDefault="006A4E9C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6A4E9C" w:rsidRPr="00E41F86" w:rsidRDefault="006A4E9C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3448F8" w:rsidRDefault="00E41F86" w:rsidP="006A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F8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Приложение                                                к постановлению администрации</w:t>
            </w:r>
            <w:r w:rsidRPr="0034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="006A4E9C" w:rsidRPr="0034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Зириклинский</w:t>
            </w:r>
            <w:r w:rsidRPr="0034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Шаранский район Республики Башкортостан   от «01 » июня 2021 г № </w:t>
            </w:r>
            <w:r w:rsidR="006A4E9C" w:rsidRPr="00344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</w:t>
      </w:r>
    </w:p>
    <w:p w:rsidR="00E41F86" w:rsidRPr="00E41F86" w:rsidRDefault="00E41F86" w:rsidP="00E41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3448F8" w:rsidRDefault="00E41F86" w:rsidP="003448F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свободных средств.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Зириклинский сельсовет муниципального района </w:t>
      </w:r>
      <w:proofErr w:type="spellStart"/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proofErr w:type="spellStart"/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далее-Администрация</w:t>
      </w:r>
      <w:proofErr w:type="spellEnd"/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системе, используемой </w:t>
      </w:r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 применением средств электронной подписи.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2C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участникам процесса прогнозирования необходимую для формирования Сведений, информацию о кассовом исполнении бюджета Республики Башкортостан и показателях сводной бюджетной росписи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Башкортостан).</w:t>
      </w:r>
      <w:proofErr w:type="gramEnd"/>
    </w:p>
    <w:p w:rsidR="002C7FC2" w:rsidRPr="004826E6" w:rsidRDefault="00E41F86" w:rsidP="002C7FC2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41F86">
        <w:rPr>
          <w:sz w:val="28"/>
          <w:szCs w:val="28"/>
        </w:rPr>
        <w:lastRenderedPageBreak/>
        <w:t xml:space="preserve">4. </w:t>
      </w:r>
      <w:proofErr w:type="gramStart"/>
      <w:r w:rsidRPr="00E41F86">
        <w:rPr>
          <w:sz w:val="28"/>
          <w:szCs w:val="28"/>
        </w:rPr>
        <w:t xml:space="preserve">Кассовый план исполнения бюджета сельского поселения </w:t>
      </w:r>
      <w:r w:rsidR="006A4E9C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E41F86">
        <w:rPr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41F86">
          <w:rPr>
            <w:sz w:val="28"/>
            <w:szCs w:val="28"/>
          </w:rPr>
          <w:t>форме</w:t>
        </w:r>
      </w:hyperlink>
      <w:r w:rsidRPr="00E41F86"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6A4E9C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E41F86">
        <w:rPr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E41F86">
          <w:rPr>
            <w:sz w:val="28"/>
            <w:szCs w:val="28"/>
          </w:rPr>
          <w:t xml:space="preserve">приложению № </w:t>
        </w:r>
      </w:hyperlink>
      <w:r w:rsidRPr="00E41F86">
        <w:rPr>
          <w:sz w:val="28"/>
          <w:szCs w:val="28"/>
        </w:rPr>
        <w:t>2</w:t>
      </w:r>
      <w:proofErr w:type="gramEnd"/>
      <w:r w:rsidRPr="00E41F86">
        <w:rPr>
          <w:sz w:val="28"/>
          <w:szCs w:val="28"/>
        </w:rPr>
        <w:t xml:space="preserve"> к настоящему Порядку и утверждается</w:t>
      </w:r>
      <w:r w:rsidR="002C7FC2" w:rsidRPr="004826E6">
        <w:rPr>
          <w:rStyle w:val="normaltextrun"/>
          <w:sz w:val="28"/>
          <w:szCs w:val="28"/>
        </w:rPr>
        <w:t xml:space="preserve"> </w:t>
      </w:r>
      <w:r w:rsidR="002C7FC2" w:rsidRPr="002C7FC2">
        <w:rPr>
          <w:rStyle w:val="normaltextrun"/>
          <w:sz w:val="28"/>
          <w:szCs w:val="28"/>
        </w:rPr>
        <w:t>Главой сельск</w:t>
      </w:r>
      <w:r w:rsidR="002C7FC2">
        <w:rPr>
          <w:rStyle w:val="normaltextrun"/>
          <w:sz w:val="28"/>
          <w:szCs w:val="28"/>
        </w:rPr>
        <w:t>ого поселения Зириклинский</w:t>
      </w:r>
      <w:r w:rsidR="002C7FC2" w:rsidRPr="002C7FC2">
        <w:rPr>
          <w:rStyle w:val="normaltextrun"/>
          <w:sz w:val="28"/>
          <w:szCs w:val="28"/>
        </w:rPr>
        <w:t xml:space="preserve"> сельсовет муниципального района </w:t>
      </w:r>
      <w:proofErr w:type="spellStart"/>
      <w:r w:rsidR="002C7FC2" w:rsidRPr="002C7FC2">
        <w:rPr>
          <w:rStyle w:val="normaltextrun"/>
          <w:sz w:val="28"/>
          <w:szCs w:val="28"/>
        </w:rPr>
        <w:t>Шаранский</w:t>
      </w:r>
      <w:proofErr w:type="spellEnd"/>
      <w:r w:rsidR="002C7FC2" w:rsidRPr="002C7FC2">
        <w:rPr>
          <w:rStyle w:val="normaltextrun"/>
          <w:sz w:val="28"/>
          <w:szCs w:val="28"/>
        </w:rPr>
        <w:t xml:space="preserve"> район Республики Башкортостан.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 </w:t>
      </w:r>
      <w:hyperlink w:anchor="P8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Показатели кассового плана на текущий месяц </w:t>
      </w:r>
      <w:hyperlink w:anchor="P1446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</w:t>
      </w:r>
      <w:hyperlink w:anchor="P645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</w:p>
    <w:p w:rsidR="00E41F86" w:rsidRPr="003448F8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составления, уточнения и направления</w:t>
      </w:r>
    </w:p>
    <w:p w:rsidR="00E41F86" w:rsidRPr="003448F8" w:rsidRDefault="00E41F86" w:rsidP="003448F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прогнозов поступлений по доходам бюджета сельского поселения </w:t>
      </w:r>
      <w:r w:rsidR="006A4E9C"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Зириклинский</w:t>
      </w: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6A4E9C"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Зириклинский</w:t>
      </w: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на текущий месяц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Шаранский район Республики Башкортостан.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Башкортостан:</w:t>
      </w:r>
      <w:proofErr w:type="gramEnd"/>
    </w:p>
    <w:p w:rsidR="002C7FC2" w:rsidRDefault="00D31173" w:rsidP="002C7FC2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</w:t>
      </w:r>
      <w:r w:rsidR="002C7FC2">
        <w:rPr>
          <w:rStyle w:val="normaltextrun"/>
          <w:sz w:val="28"/>
          <w:szCs w:val="28"/>
        </w:rPr>
        <w:t xml:space="preserve">– </w:t>
      </w:r>
      <w:r w:rsidR="002C7FC2" w:rsidRPr="002C7FC2">
        <w:rPr>
          <w:rStyle w:val="normaltextrun"/>
          <w:sz w:val="28"/>
          <w:szCs w:val="28"/>
        </w:rPr>
        <w:t xml:space="preserve">в Администрацию сельского поселения Зириклинский сельсовет муниципального района </w:t>
      </w:r>
      <w:proofErr w:type="spellStart"/>
      <w:r w:rsidR="002C7FC2" w:rsidRPr="002C7FC2">
        <w:rPr>
          <w:rStyle w:val="normaltextrun"/>
          <w:sz w:val="28"/>
          <w:szCs w:val="28"/>
        </w:rPr>
        <w:t>Шаранский</w:t>
      </w:r>
      <w:proofErr w:type="spellEnd"/>
      <w:r w:rsidR="002C7FC2" w:rsidRPr="002C7FC2">
        <w:rPr>
          <w:rStyle w:val="normaltextrun"/>
          <w:sz w:val="28"/>
          <w:szCs w:val="28"/>
        </w:rPr>
        <w:t xml:space="preserve"> район Республики Башкортостан (далее – Администрация);</w:t>
      </w:r>
      <w:r w:rsidR="002C7FC2">
        <w:rPr>
          <w:rStyle w:val="eop"/>
          <w:sz w:val="28"/>
          <w:szCs w:val="28"/>
        </w:rPr>
        <w:t> 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</w:t>
      </w:r>
      <w:r w:rsidRPr="002C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в Администрацию сельского поселения Зириклинский сельсовет муниципального района </w:t>
      </w:r>
      <w:proofErr w:type="spellStart"/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  <w:r w:rsidR="002C7FC2">
        <w:rPr>
          <w:rStyle w:val="eop"/>
          <w:sz w:val="28"/>
          <w:szCs w:val="28"/>
        </w:rPr>
        <w:t> 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Шаранский район Республики Башкортостан, и уточняются соответствующие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прогнозы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2C7FC2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</w:t>
      </w:r>
      <w:r w:rsidRPr="002C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7FC2" w:rsidRPr="002C7FC2">
        <w:rPr>
          <w:rStyle w:val="normaltextrun"/>
          <w:sz w:val="28"/>
          <w:szCs w:val="28"/>
        </w:rPr>
        <w:t>–</w:t>
      </w:r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в Администрацию сельского поселения Зириклинский сельсовет муниципального района </w:t>
      </w:r>
      <w:proofErr w:type="spellStart"/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</w:t>
      </w:r>
      <w:proofErr w:type="gramStart"/>
      <w:r w:rsidR="002C7FC2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C7FC2" w:rsidRPr="002C7FC2">
        <w:rPr>
          <w:rStyle w:val="normaltextrun"/>
          <w:sz w:val="28"/>
          <w:szCs w:val="28"/>
        </w:rPr>
        <w:t>;</w:t>
      </w:r>
      <w:proofErr w:type="gramEnd"/>
      <w:r w:rsidR="002C7FC2">
        <w:rPr>
          <w:rStyle w:val="eop"/>
          <w:sz w:val="28"/>
          <w:szCs w:val="28"/>
        </w:rPr>
        <w:t> </w:t>
      </w:r>
    </w:p>
    <w:p w:rsidR="00D31173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</w:t>
      </w:r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D31173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в Администрацию сельского поселения Зириклинский сельсовет муниципального района </w:t>
      </w:r>
      <w:proofErr w:type="spellStart"/>
      <w:r w:rsidR="00D31173" w:rsidRPr="002C7FC2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31173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</w:t>
      </w:r>
      <w:r w:rsidR="00D31173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D31173" w:rsidRPr="002C7FC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E41F86" w:rsidRPr="00E41F86" w:rsidRDefault="00E41F86" w:rsidP="00D31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главных администраторов доходов бюджета сельского поселения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год, согласованный </w:t>
      </w:r>
      <w:r w:rsidR="00D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настоящему Порядку):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в период с февраля по декабрь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41F86" w:rsidRPr="00E41F86" w:rsidRDefault="00D31173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для кассового плана на текущий месяц по поступлениям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1F86" w:rsidRPr="00E41F86" w:rsidRDefault="00D31173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Прогнозы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Башкортостан:</w:t>
      </w:r>
    </w:p>
    <w:p w:rsidR="00D31173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eop"/>
          <w:sz w:val="28"/>
          <w:szCs w:val="28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налоговым и неналоговым доходам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proofErr w:type="gramEnd"/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Администрацию сельского поселения Зириклинский сельсовет муниципального района </w:t>
      </w:r>
      <w:proofErr w:type="spellStart"/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Администрация);</w:t>
      </w:r>
      <w:r w:rsidR="00D31173">
        <w:rPr>
          <w:rStyle w:val="eop"/>
          <w:sz w:val="28"/>
          <w:szCs w:val="28"/>
        </w:rPr>
        <w:t> 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</w:t>
      </w:r>
      <w:r w:rsidR="00D31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 xml:space="preserve">в Администрацию сельского поселения Зириклинский сельсовет муниципального района </w:t>
      </w:r>
      <w:proofErr w:type="spellStart"/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31173" w:rsidRPr="00D31173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Администрация);</w:t>
      </w:r>
      <w:r w:rsidR="00D31173">
        <w:rPr>
          <w:rStyle w:val="eop"/>
          <w:sz w:val="28"/>
          <w:szCs w:val="28"/>
        </w:rPr>
        <w:t> 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A26EDA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eop"/>
          <w:sz w:val="28"/>
          <w:szCs w:val="28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</w:t>
      </w:r>
      <w:r w:rsidR="00A26EDA">
        <w:rPr>
          <w:rStyle w:val="a7"/>
          <w:sz w:val="28"/>
          <w:szCs w:val="28"/>
        </w:rPr>
        <w:t xml:space="preserve"> </w:t>
      </w:r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в Администрацию сельского поселения Дмитриево-Полянский сельсовет муниципального района </w:t>
      </w:r>
      <w:proofErr w:type="spellStart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Администрация);</w:t>
      </w:r>
      <w:r w:rsidR="00A26EDA">
        <w:rPr>
          <w:rStyle w:val="eop"/>
          <w:sz w:val="28"/>
          <w:szCs w:val="28"/>
        </w:rPr>
        <w:t> 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</w:t>
      </w:r>
      <w:r w:rsidRPr="00A26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в Администрацию сельского поселения Зириклинский сельсовет муниципального района </w:t>
      </w:r>
      <w:proofErr w:type="spellStart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Администрация);</w:t>
      </w:r>
      <w:r w:rsidR="00A26EDA">
        <w:rPr>
          <w:rStyle w:val="eop"/>
          <w:sz w:val="28"/>
          <w:szCs w:val="28"/>
        </w:rPr>
        <w:t> 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прогнозирования финансовых ресурсов и налогов на основе </w:t>
      </w:r>
      <w:hyperlink w:anchor="P1387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согласованный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 к настоящему Порядку):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прогнозов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F8" w:rsidRDefault="003448F8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8F8" w:rsidRDefault="003448F8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8F8" w:rsidRDefault="003448F8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F86" w:rsidRPr="003448F8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E41F86" w:rsidRPr="003448F8" w:rsidRDefault="00E41F86" w:rsidP="003448F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прогнозов перечислений по расходам бюджета сельского поселения </w:t>
      </w:r>
      <w:r w:rsidR="006A4E9C"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Зириклинский</w:t>
      </w: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и прогнозов </w:t>
      </w: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перечислений по расходам бюджета сельского поселения </w:t>
      </w:r>
      <w:r w:rsidR="006A4E9C"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Зириклинский</w:t>
      </w: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на текущий месяц 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для кассового плана на текущий финансовый год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перечислениям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формируются на основании: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Башкортостан;</w:t>
      </w:r>
    </w:p>
    <w:p w:rsidR="00E41F86" w:rsidRPr="00E41F86" w:rsidRDefault="00BD15E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(далее – главные распорядители) формируют </w:t>
      </w:r>
      <w:hyperlink w:anchor="P272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прогнозов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осуществляется: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</w:t>
      </w:r>
      <w:r w:rsidRPr="00A2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бюджета </w:t>
      </w:r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Зириклинский сельсовет муниципального района </w:t>
      </w:r>
      <w:proofErr w:type="spellStart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A26EDA" w:rsidRPr="00A26EDA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6EDA">
        <w:rPr>
          <w:rStyle w:val="normaltextrun"/>
          <w:sz w:val="28"/>
          <w:szCs w:val="28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мере внесения изменений в показатели сводной бюджетной на основании информации об исполнении бюджета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перечислений по расходам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муниципального района Шаранский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для кассового плана на текущий месяц по перечислениям по расходам бюджета муниципального района Шаранский район Республики Башкортостан формируются на основании </w:t>
      </w:r>
      <w:hyperlink w:anchor="P272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муниципального района Шаранский район Республики Башкортостан на текущий месяц (приложение № 8 к настоящему Порядку).</w:t>
      </w:r>
    </w:p>
    <w:p w:rsidR="00E41F86" w:rsidRPr="00E41F86" w:rsidRDefault="00A26ED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муниципального района Шаранский район Республики Башкортостан на текущий месяц (приложение № 8 к настоящему Порядку) и направляют в</w:t>
      </w:r>
      <w:r w:rsidR="00EB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прогнозов перечислений по расходам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Зириклинский сельсовет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муниципального района Шаранский район Республики Башкортостан на текущий финансовый год (приложение № 7) по текущему месяцу.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108"/>
      <w:bookmarkEnd w:id="2"/>
    </w:p>
    <w:p w:rsidR="00E41F86" w:rsidRPr="003448F8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E41F86" w:rsidRPr="003448F8" w:rsidRDefault="00E41F86" w:rsidP="003448F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прогнозов поступлений и перечислений по источникам финансирования дефицита бюджета муниципального района Шаранский район Республики Башкортостан на текущий финансовый год и прогнозов поступлений и перечислений по источникам финансирования дефицита бюджета муниципального района Шаранский район Республики Башкортостан на текущий месяц 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для кассового плана на текущий финансовый год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Зириклинский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 муниципального района Шаранский район Республики Башкортостан;</w:t>
      </w:r>
    </w:p>
    <w:p w:rsidR="00E41F86" w:rsidRPr="00E41F86" w:rsidRDefault="00BD15EA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Шаранский район Республики Башкортостан не позднее тринадцатого рабочего дня декабря текущего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года направляют в 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год.</w:t>
      </w:r>
      <w:proofErr w:type="gramEnd"/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закрепленным кодам классификации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(далее – закрепленные коды) формируют и направляют в бюджетный отдел не позднее тринадцатого рабочего дня декабря текущего финансового года, согласованный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Башкортостан, отделов финансового управления формирует не позднее четырнадцатого рабочего дня декабря текущего финансового года, согласованный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 к настоящему Порядку).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год. 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E41F86" w:rsidRPr="00E41F86" w:rsidRDefault="00EB1729" w:rsidP="00EB17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 закрепленным кодам формируе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отдел государственного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с сельского поселения Зириклинский сельсовет, согласованный главой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уточненных прогнозов главных администраторов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по закрепленным кодам формирует в период с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декабрь текущего финансового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</w:p>
    <w:p w:rsidR="00E41F86" w:rsidRPr="00E41F86" w:rsidRDefault="00EB172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представляет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10 к настоящему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Порядку).</w:t>
      </w:r>
      <w:proofErr w:type="gramEnd"/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proofErr w:type="gramEnd"/>
    </w:p>
    <w:p w:rsidR="00345C09" w:rsidRDefault="00345C09" w:rsidP="00345C09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345C09">
        <w:rPr>
          <w:rStyle w:val="normaltextrun"/>
          <w:sz w:val="28"/>
          <w:szCs w:val="28"/>
        </w:rPr>
        <w:t>Администраци</w:t>
      </w:r>
      <w:r>
        <w:rPr>
          <w:rStyle w:val="normaltextrun"/>
          <w:sz w:val="28"/>
          <w:szCs w:val="28"/>
        </w:rPr>
        <w:t xml:space="preserve">я по закрепленным кодам формируют не позднее тринадцатого рабочего дня декабря текущего финансового года, согласованный </w:t>
      </w:r>
      <w:r w:rsidRPr="00345C09">
        <w:rPr>
          <w:rStyle w:val="normaltextrun"/>
          <w:sz w:val="28"/>
          <w:szCs w:val="28"/>
        </w:rPr>
        <w:t>главой сельского поселения,</w:t>
      </w:r>
      <w:r>
        <w:rPr>
          <w:rStyle w:val="normaltextrun"/>
          <w:sz w:val="28"/>
          <w:szCs w:val="28"/>
        </w:rPr>
        <w:t> </w:t>
      </w:r>
      <w:hyperlink r:id="rId8" w:tgtFrame="_blank" w:history="1">
        <w:r w:rsidRPr="003F1CB8">
          <w:rPr>
            <w:rStyle w:val="normaltextrun"/>
            <w:sz w:val="28"/>
            <w:szCs w:val="28"/>
          </w:rPr>
          <w:t>прогноз</w:t>
        </w:r>
      </w:hyperlink>
      <w:r w:rsidRPr="003F1CB8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>
        <w:rPr>
          <w:rStyle w:val="normaltextrun"/>
          <w:sz w:val="28"/>
          <w:szCs w:val="28"/>
        </w:rPr>
        <w:t xml:space="preserve">Зириклинский </w:t>
      </w:r>
      <w:r w:rsidRPr="003F1CB8">
        <w:rPr>
          <w:rStyle w:val="normaltextrun"/>
          <w:sz w:val="28"/>
          <w:szCs w:val="28"/>
        </w:rPr>
        <w:t>сельсовет муниципального р</w:t>
      </w:r>
      <w:r>
        <w:rPr>
          <w:rStyle w:val="normaltextrun"/>
          <w:sz w:val="28"/>
          <w:szCs w:val="28"/>
        </w:rPr>
        <w:t xml:space="preserve">айона </w:t>
      </w:r>
      <w:proofErr w:type="spellStart"/>
      <w:r>
        <w:rPr>
          <w:rStyle w:val="normaltextrun"/>
          <w:sz w:val="28"/>
          <w:szCs w:val="28"/>
        </w:rPr>
        <w:t>Шаранский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r>
        <w:rPr>
          <w:rStyle w:val="eop"/>
          <w:sz w:val="28"/>
          <w:szCs w:val="28"/>
        </w:rPr>
        <w:t> </w:t>
      </w:r>
      <w:proofErr w:type="gramEnd"/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Зириклинский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третьего рабочего дня текущего месяца.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закрепленным кодам формируют и направляют 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начальником финансового управления,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10 к настоящему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 по состоянию на первое число текущего месяца.</w:t>
      </w:r>
      <w:proofErr w:type="gramEnd"/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источников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</w:t>
      </w:r>
      <w:proofErr w:type="gramEnd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6A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3448F8" w:rsidRDefault="00E41F86" w:rsidP="003448F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Кассовый </w:t>
      </w:r>
      <w:hyperlink w:anchor="P693" w:history="1">
        <w:r w:rsidR="00E41F86"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отделом Финансового управления (приложение № 1 к настоящему Порядку) не позднее пятнадцатого рабочего дня декабря текущего финансового года.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41F86" w:rsidRPr="00E41F86" w:rsidRDefault="00345C09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41F86"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345C09" w:rsidRDefault="00345C09" w:rsidP="00345C09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45C09">
        <w:rPr>
          <w:rStyle w:val="normaltextrun"/>
          <w:sz w:val="28"/>
          <w:szCs w:val="28"/>
        </w:rPr>
        <w:t>37. Кассовый </w:t>
      </w:r>
      <w:hyperlink r:id="rId9" w:tgtFrame="_blank" w:history="1">
        <w:r w:rsidRPr="00345C09">
          <w:rPr>
            <w:rStyle w:val="normaltextrun"/>
            <w:sz w:val="28"/>
            <w:szCs w:val="28"/>
          </w:rPr>
          <w:t>план</w:t>
        </w:r>
      </w:hyperlink>
      <w:r w:rsidRPr="00345C09">
        <w:rPr>
          <w:rStyle w:val="normaltextrun"/>
          <w:sz w:val="28"/>
          <w:szCs w:val="28"/>
        </w:rPr>
        <w:t> на текущий месяц (приложение № 2 к настоящему Порядку) составляется Администрацией сельско</w:t>
      </w:r>
      <w:r>
        <w:rPr>
          <w:rStyle w:val="normaltextrun"/>
          <w:sz w:val="28"/>
          <w:szCs w:val="28"/>
        </w:rPr>
        <w:t>го поселения Зириклинский</w:t>
      </w:r>
      <w:r w:rsidRPr="00345C09">
        <w:rPr>
          <w:rStyle w:val="normaltextrun"/>
          <w:sz w:val="28"/>
          <w:szCs w:val="28"/>
        </w:rPr>
        <w:t xml:space="preserve"> сельсовет муниципального района </w:t>
      </w:r>
      <w:proofErr w:type="spellStart"/>
      <w:r w:rsidRPr="00345C09">
        <w:rPr>
          <w:rStyle w:val="normaltextrun"/>
          <w:sz w:val="28"/>
          <w:szCs w:val="28"/>
        </w:rPr>
        <w:t>Шаранский</w:t>
      </w:r>
      <w:proofErr w:type="spellEnd"/>
      <w:r w:rsidRPr="00345C09">
        <w:rPr>
          <w:rStyle w:val="normaltextrun"/>
          <w:sz w:val="28"/>
          <w:szCs w:val="28"/>
        </w:rPr>
        <w:t xml:space="preserve"> район Республики Башкортостан:</w:t>
      </w:r>
      <w:r>
        <w:rPr>
          <w:rStyle w:val="eop"/>
          <w:sz w:val="28"/>
          <w:szCs w:val="28"/>
        </w:rPr>
        <w:t> 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структуру показателей кассового плана на текущий месяц».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приложения №№ 1, 2, 3, 5, 8 Порядка составления и ведения кассового плана изложить в новой редакции согласно приложениям №№ 22, 26, 28, 20, 23 к настоящим Изменениям соответственно;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Порядок составления и ведения кассового плана приложениями №№ 2, 5, 6, 8, 10 согласно приложениям №№ 21, 24, 25, 27, 29 к настоящим Изменениям.</w:t>
      </w:r>
    </w:p>
    <w:p w:rsidR="00E41F86" w:rsidRPr="00E41F86" w:rsidRDefault="00E41F86" w:rsidP="00E41F86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B6C" w:rsidRDefault="00903B6C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p w:rsidR="003448F8" w:rsidRDefault="003448F8"/>
    <w:sectPr w:rsidR="003448F8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008"/>
    <w:rsid w:val="002C7FC2"/>
    <w:rsid w:val="003448F8"/>
    <w:rsid w:val="00345C09"/>
    <w:rsid w:val="003A48AE"/>
    <w:rsid w:val="00684008"/>
    <w:rsid w:val="006A3457"/>
    <w:rsid w:val="006A4E9C"/>
    <w:rsid w:val="00903B6C"/>
    <w:rsid w:val="009841C9"/>
    <w:rsid w:val="009F27FC"/>
    <w:rsid w:val="00A26EDA"/>
    <w:rsid w:val="00BD15EA"/>
    <w:rsid w:val="00D31173"/>
    <w:rsid w:val="00E41F86"/>
    <w:rsid w:val="00E97BFF"/>
    <w:rsid w:val="00E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A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4E9C"/>
    <w:rPr>
      <w:color w:val="0000FF"/>
      <w:u w:val="single"/>
    </w:rPr>
  </w:style>
  <w:style w:type="paragraph" w:customStyle="1" w:styleId="paragraph">
    <w:name w:val="paragraph"/>
    <w:basedOn w:val="a"/>
    <w:rsid w:val="002C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7FC2"/>
  </w:style>
  <w:style w:type="character" w:customStyle="1" w:styleId="eop">
    <w:name w:val="eop"/>
    <w:basedOn w:val="a0"/>
    <w:rsid w:val="002C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A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irik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bookmark://P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F42B-3E07-47C7-9980-66057DE4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2021-06-03T06:38:00Z</cp:lastPrinted>
  <dcterms:created xsi:type="dcterms:W3CDTF">2021-07-27T09:19:00Z</dcterms:created>
  <dcterms:modified xsi:type="dcterms:W3CDTF">2021-09-02T05:40:00Z</dcterms:modified>
</cp:coreProperties>
</file>