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14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89"/>
        <w:gridCol w:w="1909"/>
        <w:gridCol w:w="5162"/>
      </w:tblGrid>
      <w:tr w:rsidR="005E6879" w:rsidTr="005E6879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6879" w:rsidRPr="00CC09A6" w:rsidRDefault="005E6879" w:rsidP="00CC0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5E6879" w:rsidRPr="00CC09A6" w:rsidRDefault="00793D74" w:rsidP="00CC09A6">
            <w:pPr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Бб    </w:t>
            </w:r>
            <w:r w:rsidR="005E6879" w:rsidRPr="00CC09A6">
              <w:rPr>
                <w:rFonts w:ascii="Times New Roman" w:hAnsi="Times New Roman" w:cs="Times New Roman"/>
                <w:b/>
                <w:lang w:val="kk-KZ"/>
              </w:rPr>
              <w:t>БАШ</w:t>
            </w: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5E6879" w:rsidRPr="00CC09A6">
              <w:rPr>
                <w:rFonts w:ascii="Times New Roman" w:hAnsi="Times New Roman" w:cs="Times New Roman"/>
                <w:b/>
                <w:lang w:val="kk-KZ"/>
              </w:rPr>
              <w:t>ОРТОСТАН  РЕСПУБЛИКАҺЫ</w:t>
            </w:r>
          </w:p>
          <w:p w:rsidR="005E6879" w:rsidRPr="00CC09A6" w:rsidRDefault="005E6879" w:rsidP="00CC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09A6">
              <w:rPr>
                <w:rFonts w:ascii="Times New Roman" w:hAnsi="Times New Roman" w:cs="Times New Roman"/>
                <w:b/>
              </w:rPr>
              <w:t>ШАРАН РАЙОНЫ МУНИЦИПАЛЬ РАЙОНЫНЫҢ</w:t>
            </w:r>
          </w:p>
          <w:p w:rsidR="005E6879" w:rsidRPr="00CC09A6" w:rsidRDefault="00CC09A6" w:rsidP="00CC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ЗИРИК</w:t>
            </w:r>
            <w:r w:rsidR="005E6879" w:rsidRPr="00CC09A6">
              <w:rPr>
                <w:rFonts w:ascii="Times New Roman" w:hAnsi="Times New Roman" w:cs="Times New Roman"/>
                <w:b/>
              </w:rPr>
              <w:t>ЛЫ АУЫЛ СОВЕТЫ</w:t>
            </w:r>
          </w:p>
          <w:p w:rsidR="005E6879" w:rsidRPr="00CC09A6" w:rsidRDefault="005E6879" w:rsidP="00CC0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C09A6">
              <w:rPr>
                <w:rFonts w:ascii="Times New Roman" w:hAnsi="Times New Roman" w:cs="Times New Roman"/>
                <w:b/>
              </w:rPr>
              <w:t xml:space="preserve">АУЫЛ  </w:t>
            </w:r>
            <w:r w:rsidRPr="00CC09A6">
              <w:rPr>
                <w:rFonts w:ascii="Times New Roman" w:hAnsi="Times New Roman" w:cs="Times New Roman"/>
                <w:b/>
                <w:lang w:val="kk-KZ"/>
              </w:rPr>
              <w:t xml:space="preserve"> БИЛӘМӘҺЕ СОВЕТЫ</w:t>
            </w:r>
          </w:p>
          <w:p w:rsidR="005E6879" w:rsidRPr="00CC09A6" w:rsidRDefault="005E6879" w:rsidP="00CC0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5E6879" w:rsidRPr="00CC09A6" w:rsidRDefault="005E6879" w:rsidP="00CC0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09A6">
              <w:rPr>
                <w:rFonts w:ascii="Times New Roman" w:hAnsi="Times New Roman" w:cs="Times New Roman"/>
                <w:bCs/>
              </w:rPr>
              <w:t>45264</w:t>
            </w:r>
            <w:r w:rsidR="00CC09A6">
              <w:rPr>
                <w:rFonts w:ascii="Times New Roman" w:hAnsi="Times New Roman" w:cs="Times New Roman"/>
                <w:bCs/>
              </w:rPr>
              <w:t xml:space="preserve">1, </w:t>
            </w:r>
            <w:proofErr w:type="spellStart"/>
            <w:r w:rsidR="00CC09A6">
              <w:rPr>
                <w:rFonts w:ascii="Times New Roman" w:hAnsi="Times New Roman" w:cs="Times New Roman"/>
                <w:bCs/>
              </w:rPr>
              <w:t>Ерекле</w:t>
            </w:r>
            <w:proofErr w:type="spellEnd"/>
            <w:r w:rsidR="00CC09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C09A6"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 w:rsidR="00CC0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CC09A6">
              <w:rPr>
                <w:rFonts w:ascii="Times New Roman" w:hAnsi="Times New Roman" w:cs="Times New Roman"/>
                <w:bCs/>
              </w:rPr>
              <w:t>Дуслык</w:t>
            </w:r>
            <w:proofErr w:type="spellEnd"/>
            <w:r w:rsidRPr="00CC09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C09A6"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 w:rsidRPr="00CC09A6">
              <w:rPr>
                <w:rFonts w:ascii="Times New Roman" w:hAnsi="Times New Roman" w:cs="Times New Roman"/>
                <w:bCs/>
              </w:rPr>
              <w:t>, 2</w:t>
            </w:r>
          </w:p>
          <w:p w:rsidR="005E6879" w:rsidRPr="00CC09A6" w:rsidRDefault="005E6879" w:rsidP="00CC0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09A6">
              <w:rPr>
                <w:rFonts w:ascii="Times New Roman" w:hAnsi="Times New Roman" w:cs="Times New Roman"/>
                <w:bCs/>
              </w:rPr>
              <w:t>Тел.  2-5</w:t>
            </w:r>
            <w:r w:rsidR="00CC09A6">
              <w:rPr>
                <w:rFonts w:ascii="Times New Roman" w:hAnsi="Times New Roman" w:cs="Times New Roman"/>
                <w:bCs/>
              </w:rPr>
              <w:t>4-45</w:t>
            </w:r>
            <w:r w:rsidRPr="00CC09A6">
              <w:rPr>
                <w:rFonts w:ascii="Times New Roman" w:hAnsi="Times New Roman" w:cs="Times New Roman"/>
                <w:bCs/>
              </w:rPr>
              <w:t xml:space="preserve">, </w:t>
            </w:r>
            <w:r w:rsidR="00CC09A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6879" w:rsidRPr="00CC09A6" w:rsidRDefault="005E6879" w:rsidP="00CC09A6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E6879" w:rsidRPr="00CC09A6" w:rsidRDefault="005E6879" w:rsidP="00CC09A6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09A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9A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6879" w:rsidRPr="00CC09A6" w:rsidRDefault="005E6879" w:rsidP="00CC09A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E6879" w:rsidRPr="00CC09A6" w:rsidRDefault="005E6879" w:rsidP="00CC09A6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C09A6">
              <w:rPr>
                <w:rFonts w:ascii="Times New Roman" w:hAnsi="Times New Roman" w:cs="Times New Roman"/>
                <w:b/>
                <w:lang w:val="kk-KZ"/>
              </w:rPr>
              <w:t>РЕСПУБЛИКА БАШКОРТОСТАН</w:t>
            </w:r>
          </w:p>
          <w:p w:rsidR="005E6879" w:rsidRPr="00CC09A6" w:rsidRDefault="005E6879" w:rsidP="00CC09A6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C09A6">
              <w:rPr>
                <w:rFonts w:ascii="Times New Roman" w:hAnsi="Times New Roman" w:cs="Times New Roman"/>
                <w:b/>
                <w:lang w:val="kk-KZ"/>
              </w:rPr>
              <w:t>МУНИЦИПАЛЬНЫЙ РАЙОН</w:t>
            </w:r>
          </w:p>
          <w:p w:rsidR="005E6879" w:rsidRPr="00CC09A6" w:rsidRDefault="005E6879" w:rsidP="00CC09A6">
            <w:pPr>
              <w:tabs>
                <w:tab w:val="center" w:pos="2127"/>
              </w:tabs>
              <w:spacing w:after="0" w:line="240" w:lineRule="auto"/>
              <w:ind w:left="470" w:right="41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C09A6">
              <w:rPr>
                <w:rFonts w:ascii="Times New Roman" w:hAnsi="Times New Roman" w:cs="Times New Roman"/>
                <w:b/>
                <w:lang w:val="kk-KZ"/>
              </w:rPr>
              <w:t>ШАРАНСКИЙ РАЙОН</w:t>
            </w:r>
          </w:p>
          <w:p w:rsidR="005E6879" w:rsidRPr="00CC09A6" w:rsidRDefault="005E6879" w:rsidP="00CC09A6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C09A6">
              <w:rPr>
                <w:rFonts w:ascii="Times New Roman" w:hAnsi="Times New Roman" w:cs="Times New Roman"/>
                <w:b/>
                <w:lang w:val="kk-KZ"/>
              </w:rPr>
              <w:t>СОВЕТ СЕЛЬСКОГО ПОСЕЛЕНИЯ</w:t>
            </w:r>
          </w:p>
          <w:p w:rsidR="005E6879" w:rsidRPr="00CC09A6" w:rsidRDefault="00CC09A6" w:rsidP="00CC09A6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ЗИРИК</w:t>
            </w:r>
            <w:r w:rsidR="005E6879" w:rsidRPr="00CC09A6">
              <w:rPr>
                <w:rFonts w:ascii="Times New Roman" w:hAnsi="Times New Roman" w:cs="Times New Roman"/>
                <w:b/>
                <w:lang w:val="kk-KZ"/>
              </w:rPr>
              <w:t>ЛИНСКИЙ СЕЛЬСОВЕТ</w:t>
            </w:r>
          </w:p>
          <w:p w:rsidR="005E6879" w:rsidRPr="00CC09A6" w:rsidRDefault="005E6879" w:rsidP="00CC09A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6879" w:rsidRPr="00CC09A6" w:rsidRDefault="005E6879" w:rsidP="00CC09A6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CC09A6">
              <w:rPr>
                <w:rFonts w:ascii="Times New Roman" w:hAnsi="Times New Roman" w:cs="Times New Roman"/>
                <w:bCs/>
              </w:rPr>
              <w:t>45264</w:t>
            </w:r>
            <w:r w:rsidR="00CC09A6">
              <w:rPr>
                <w:rFonts w:ascii="Times New Roman" w:hAnsi="Times New Roman" w:cs="Times New Roman"/>
                <w:bCs/>
              </w:rPr>
              <w:t>1</w:t>
            </w:r>
            <w:r w:rsidRPr="00CC0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C09A6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CC09A6">
              <w:rPr>
                <w:rFonts w:ascii="Times New Roman" w:hAnsi="Times New Roman" w:cs="Times New Roman"/>
                <w:bCs/>
              </w:rPr>
              <w:t>.</w:t>
            </w:r>
            <w:r w:rsidR="00CC09A6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="00CC09A6">
              <w:rPr>
                <w:rFonts w:ascii="Times New Roman" w:hAnsi="Times New Roman" w:cs="Times New Roman"/>
                <w:bCs/>
              </w:rPr>
              <w:t>ирикл</w:t>
            </w:r>
            <w:proofErr w:type="spellEnd"/>
            <w:r w:rsidRPr="00CC09A6">
              <w:rPr>
                <w:rFonts w:ascii="Times New Roman" w:hAnsi="Times New Roman" w:cs="Times New Roman"/>
                <w:bCs/>
                <w:lang w:val="be-BY"/>
              </w:rPr>
              <w:t>ы</w:t>
            </w:r>
            <w:r w:rsidRPr="00CC09A6">
              <w:rPr>
                <w:rFonts w:ascii="Times New Roman" w:hAnsi="Times New Roman" w:cs="Times New Roman"/>
                <w:bCs/>
              </w:rPr>
              <w:t>, ул.</w:t>
            </w:r>
            <w:r w:rsidR="00CC09A6">
              <w:rPr>
                <w:rFonts w:ascii="Times New Roman" w:hAnsi="Times New Roman" w:cs="Times New Roman"/>
                <w:bCs/>
              </w:rPr>
              <w:t>Дружбы</w:t>
            </w:r>
            <w:r w:rsidRPr="00CC09A6">
              <w:rPr>
                <w:rFonts w:ascii="Times New Roman" w:hAnsi="Times New Roman" w:cs="Times New Roman"/>
                <w:bCs/>
              </w:rPr>
              <w:t xml:space="preserve">, </w:t>
            </w:r>
            <w:r w:rsidRPr="00CC09A6">
              <w:rPr>
                <w:rFonts w:ascii="Times New Roman" w:hAnsi="Times New Roman" w:cs="Times New Roman"/>
                <w:bCs/>
                <w:lang w:val="be-BY"/>
              </w:rPr>
              <w:t>2</w:t>
            </w:r>
          </w:p>
          <w:p w:rsidR="005E6879" w:rsidRPr="00CC09A6" w:rsidRDefault="005E6879" w:rsidP="00CC09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09A6">
              <w:rPr>
                <w:rFonts w:ascii="Times New Roman" w:hAnsi="Times New Roman" w:cs="Times New Roman"/>
                <w:bCs/>
              </w:rPr>
              <w:t>Тел.  2-5</w:t>
            </w:r>
            <w:r w:rsidR="00CC09A6">
              <w:rPr>
                <w:rFonts w:ascii="Times New Roman" w:hAnsi="Times New Roman" w:cs="Times New Roman"/>
                <w:bCs/>
              </w:rPr>
              <w:t>4</w:t>
            </w:r>
            <w:r w:rsidRPr="00CC09A6">
              <w:rPr>
                <w:rFonts w:ascii="Times New Roman" w:hAnsi="Times New Roman" w:cs="Times New Roman"/>
                <w:bCs/>
              </w:rPr>
              <w:t>-4</w:t>
            </w:r>
            <w:r w:rsidR="00CC09A6">
              <w:rPr>
                <w:rFonts w:ascii="Times New Roman" w:hAnsi="Times New Roman" w:cs="Times New Roman"/>
                <w:bCs/>
              </w:rPr>
              <w:t>5</w:t>
            </w:r>
            <w:r w:rsidRPr="00CC09A6">
              <w:rPr>
                <w:rFonts w:ascii="Times New Roman" w:hAnsi="Times New Roman" w:cs="Times New Roman"/>
                <w:bCs/>
              </w:rPr>
              <w:t xml:space="preserve">, </w:t>
            </w:r>
            <w:r w:rsidR="00CC09A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5E6879" w:rsidRDefault="005E6879" w:rsidP="005E6879">
      <w:pPr>
        <w:jc w:val="center"/>
        <w:rPr>
          <w:rFonts w:ascii="ER Bukinist Bashkir" w:hAnsi="ER Bukinist Bashkir" w:cs="ER Bukinist Bashkir"/>
          <w:b/>
          <w:bCs/>
          <w:sz w:val="26"/>
          <w:szCs w:val="26"/>
        </w:rPr>
      </w:pPr>
      <w:r>
        <w:rPr>
          <w:rFonts w:ascii="ER Bukinist Bashkir" w:hAnsi="ER Bukinist Bashkir" w:cs="ER Bukinist Bashkir"/>
          <w:b/>
          <w:bCs/>
          <w:sz w:val="26"/>
          <w:szCs w:val="26"/>
        </w:rPr>
        <w:t>ҠАРАР</w:t>
      </w:r>
      <w:r>
        <w:rPr>
          <w:rFonts w:ascii="ER Bukinist Bashkir" w:hAnsi="ER Bukinist Bashkir" w:cs="ER Bukinist Bashkir"/>
          <w:b/>
          <w:bCs/>
          <w:sz w:val="26"/>
          <w:szCs w:val="26"/>
        </w:rPr>
        <w:tab/>
      </w:r>
      <w:r>
        <w:rPr>
          <w:rFonts w:ascii="ER Bukinist Bashkir" w:hAnsi="ER Bukinist Bashkir" w:cs="ER Bukinist Bashkir"/>
          <w:b/>
          <w:bCs/>
          <w:sz w:val="26"/>
          <w:szCs w:val="26"/>
        </w:rPr>
        <w:tab/>
        <w:t xml:space="preserve">                                   </w:t>
      </w:r>
      <w:r>
        <w:rPr>
          <w:rFonts w:ascii="ER Bukinist Bashkir" w:hAnsi="ER Bukinist Bashkir" w:cs="ER Bukinist Bashkir"/>
          <w:b/>
          <w:bCs/>
          <w:sz w:val="26"/>
          <w:szCs w:val="26"/>
        </w:rPr>
        <w:tab/>
        <w:t>РЕШЕНИЕ</w:t>
      </w:r>
    </w:p>
    <w:p w:rsidR="005E6879" w:rsidRDefault="005E6879" w:rsidP="005E6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основных положений</w:t>
      </w:r>
    </w:p>
    <w:p w:rsidR="005E6879" w:rsidRDefault="005E6879" w:rsidP="005E6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Послания Президента Республики Башкортостан депутатам</w:t>
      </w:r>
    </w:p>
    <w:p w:rsidR="005E6879" w:rsidRDefault="005E6879" w:rsidP="005E6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Собрания - Курултая Республики</w:t>
      </w:r>
    </w:p>
    <w:p w:rsidR="005E6879" w:rsidRDefault="005E6879" w:rsidP="005E6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 на 2013 год по сельскому поселению </w:t>
      </w:r>
      <w:r w:rsidR="00CC09A6">
        <w:rPr>
          <w:rFonts w:ascii="Times New Roman" w:hAnsi="Times New Roman" w:cs="Times New Roman"/>
          <w:sz w:val="28"/>
          <w:szCs w:val="28"/>
        </w:rPr>
        <w:t>Зирик</w:t>
      </w:r>
      <w:r>
        <w:rPr>
          <w:rFonts w:ascii="Times New Roman" w:hAnsi="Times New Roman" w:cs="Times New Roman"/>
          <w:sz w:val="28"/>
          <w:szCs w:val="28"/>
        </w:rPr>
        <w:t xml:space="preserve">линский сельсовет муниципального  района Шаранский район Республики Башкортостан </w:t>
      </w:r>
    </w:p>
    <w:p w:rsidR="005E6879" w:rsidRDefault="005E6879" w:rsidP="005E68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E6879" w:rsidRPr="005E7D2E" w:rsidRDefault="005E6879" w:rsidP="005E68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D2E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положений </w:t>
      </w:r>
      <w:hyperlink r:id="rId5" w:history="1">
        <w:r w:rsidRPr="005E7D2E">
          <w:rPr>
            <w:rStyle w:val="a5"/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5E7D2E">
        <w:rPr>
          <w:rFonts w:ascii="Times New Roman" w:hAnsi="Times New Roman" w:cs="Times New Roman"/>
          <w:sz w:val="24"/>
          <w:szCs w:val="24"/>
        </w:rPr>
        <w:t xml:space="preserve"> Президента Республики Башкортостан депутатам Государственного Собрания - Курултая Республики Башкортостан и дальнейшего социально-экономического развития муниципального района Шаранский район Республики Башкортостан (далее </w:t>
      </w:r>
      <w:proofErr w:type="gramStart"/>
      <w:r w:rsidRPr="005E7D2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E7D2E">
        <w:rPr>
          <w:rFonts w:ascii="Times New Roman" w:hAnsi="Times New Roman" w:cs="Times New Roman"/>
          <w:sz w:val="24"/>
          <w:szCs w:val="24"/>
        </w:rPr>
        <w:t xml:space="preserve">ослание) Совет сельского поселения </w:t>
      </w:r>
      <w:r w:rsidR="00CC09A6" w:rsidRPr="005E7D2E">
        <w:rPr>
          <w:rFonts w:ascii="Times New Roman" w:hAnsi="Times New Roman" w:cs="Times New Roman"/>
          <w:sz w:val="24"/>
          <w:szCs w:val="24"/>
        </w:rPr>
        <w:t>Зирик</w:t>
      </w:r>
      <w:r w:rsidRPr="005E7D2E">
        <w:rPr>
          <w:rFonts w:ascii="Times New Roman" w:hAnsi="Times New Roman" w:cs="Times New Roman"/>
          <w:sz w:val="24"/>
          <w:szCs w:val="24"/>
        </w:rPr>
        <w:t>линский сельсовет  муниципального района Шаранский район Республики Башкортостан решил:</w:t>
      </w:r>
    </w:p>
    <w:p w:rsidR="005E6879" w:rsidRPr="005E7D2E" w:rsidRDefault="005E6879" w:rsidP="005E68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D2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anchor="Par33" w:history="1">
        <w:r w:rsidRPr="005E7D2E">
          <w:rPr>
            <w:rStyle w:val="a5"/>
            <w:rFonts w:ascii="Times New Roman" w:hAnsi="Times New Roman" w:cs="Times New Roman"/>
            <w:sz w:val="24"/>
            <w:szCs w:val="24"/>
          </w:rPr>
          <w:t>План</w:t>
        </w:r>
      </w:hyperlink>
      <w:r w:rsidRPr="005E7D2E">
        <w:rPr>
          <w:rFonts w:ascii="Times New Roman" w:hAnsi="Times New Roman" w:cs="Times New Roman"/>
          <w:sz w:val="24"/>
          <w:szCs w:val="24"/>
        </w:rPr>
        <w:t xml:space="preserve"> мероприятий по реализации основных положений Послания Президента Республики Башкортостан депутатам Государственного Собрания - Курултая Республики Башкортостан на 2013 год по сельскому поселению </w:t>
      </w:r>
      <w:r w:rsidR="00CC09A6" w:rsidRPr="005E7D2E">
        <w:rPr>
          <w:rFonts w:ascii="Times New Roman" w:hAnsi="Times New Roman" w:cs="Times New Roman"/>
          <w:sz w:val="24"/>
          <w:szCs w:val="24"/>
        </w:rPr>
        <w:t>Зирик</w:t>
      </w:r>
      <w:r w:rsidRPr="005E7D2E">
        <w:rPr>
          <w:rFonts w:ascii="Times New Roman" w:hAnsi="Times New Roman" w:cs="Times New Roman"/>
          <w:sz w:val="24"/>
          <w:szCs w:val="24"/>
        </w:rPr>
        <w:t xml:space="preserve">линский сельсовет муниципального  района  Шаранский район Республики Башкортостан (далее </w:t>
      </w:r>
      <w:proofErr w:type="gramStart"/>
      <w:r w:rsidRPr="005E7D2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E7D2E">
        <w:rPr>
          <w:rFonts w:ascii="Times New Roman" w:hAnsi="Times New Roman" w:cs="Times New Roman"/>
          <w:sz w:val="24"/>
          <w:szCs w:val="24"/>
        </w:rPr>
        <w:t>лан мероприятий) (приложение).</w:t>
      </w:r>
    </w:p>
    <w:p w:rsidR="005E6879" w:rsidRPr="005E7D2E" w:rsidRDefault="005E6879" w:rsidP="005E68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D2E">
        <w:rPr>
          <w:rFonts w:ascii="Times New Roman" w:hAnsi="Times New Roman" w:cs="Times New Roman"/>
          <w:sz w:val="24"/>
          <w:szCs w:val="24"/>
        </w:rPr>
        <w:t xml:space="preserve">2. Принять к сведению </w:t>
      </w:r>
      <w:hyperlink r:id="rId7" w:anchor="Par276" w:history="1">
        <w:r w:rsidRPr="005E7D2E">
          <w:rPr>
            <w:rStyle w:val="a5"/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5E7D2E">
        <w:rPr>
          <w:rFonts w:ascii="Times New Roman" w:hAnsi="Times New Roman" w:cs="Times New Roman"/>
          <w:sz w:val="24"/>
          <w:szCs w:val="24"/>
        </w:rPr>
        <w:t xml:space="preserve"> об исполнении Плана мероприятий по реализации основных положений Послания Президента Башкортостана депутатам Государственного Собрания - Курултая Республики Башкортостан на 2012 год по муниципальному району Шаранский район Республики Башкортостан, утвержденный </w:t>
      </w:r>
      <w:hyperlink r:id="rId8" w:history="1">
        <w:r w:rsidRPr="005E7D2E">
          <w:rPr>
            <w:rStyle w:val="a5"/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E7D2E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Шаранский район Республики Башкортостан от 24.02.2012 № 1</w:t>
      </w:r>
      <w:r w:rsidR="00CC09A6" w:rsidRPr="005E7D2E">
        <w:rPr>
          <w:rFonts w:ascii="Times New Roman" w:hAnsi="Times New Roman" w:cs="Times New Roman"/>
          <w:sz w:val="24"/>
          <w:szCs w:val="24"/>
        </w:rPr>
        <w:t>2</w:t>
      </w:r>
      <w:r w:rsidRPr="005E7D2E">
        <w:rPr>
          <w:rFonts w:ascii="Times New Roman" w:hAnsi="Times New Roman" w:cs="Times New Roman"/>
          <w:sz w:val="24"/>
          <w:szCs w:val="24"/>
        </w:rPr>
        <w:t>8</w:t>
      </w:r>
    </w:p>
    <w:p w:rsidR="005E6879" w:rsidRPr="005E7D2E" w:rsidRDefault="005E6879" w:rsidP="005E7D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D2E">
        <w:rPr>
          <w:rFonts w:ascii="Times New Roman" w:hAnsi="Times New Roman" w:cs="Times New Roman"/>
          <w:sz w:val="24"/>
          <w:szCs w:val="24"/>
        </w:rPr>
        <w:t xml:space="preserve">3.Администрации сельского поселения </w:t>
      </w:r>
      <w:r w:rsidR="00CC09A6" w:rsidRPr="005E7D2E">
        <w:rPr>
          <w:rFonts w:ascii="Times New Roman" w:hAnsi="Times New Roman" w:cs="Times New Roman"/>
          <w:sz w:val="24"/>
          <w:szCs w:val="24"/>
        </w:rPr>
        <w:t>Зирик</w:t>
      </w:r>
      <w:r w:rsidRPr="005E7D2E">
        <w:rPr>
          <w:rFonts w:ascii="Times New Roman" w:hAnsi="Times New Roman" w:cs="Times New Roman"/>
          <w:sz w:val="24"/>
          <w:szCs w:val="24"/>
        </w:rPr>
        <w:t xml:space="preserve">линский сельсовет муниципального района Шаранский район Республики Башкортостан обеспечить своевременное выполнение </w:t>
      </w:r>
      <w:hyperlink r:id="rId9" w:anchor="Par33" w:history="1">
        <w:r w:rsidRPr="005E7D2E">
          <w:rPr>
            <w:rStyle w:val="a5"/>
            <w:rFonts w:ascii="Times New Roman" w:hAnsi="Times New Roman" w:cs="Times New Roman"/>
            <w:sz w:val="24"/>
            <w:szCs w:val="24"/>
          </w:rPr>
          <w:t>Плана</w:t>
        </w:r>
      </w:hyperlink>
      <w:r w:rsidRPr="005E7D2E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5E6879" w:rsidRPr="005E7D2E" w:rsidRDefault="005E6879" w:rsidP="005E7D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D2E">
        <w:rPr>
          <w:rFonts w:ascii="Times New Roman" w:hAnsi="Times New Roman" w:cs="Times New Roman"/>
          <w:sz w:val="24"/>
          <w:szCs w:val="24"/>
        </w:rPr>
        <w:t xml:space="preserve">4.Администрации сельского поселения </w:t>
      </w:r>
      <w:r w:rsidR="00CC09A6" w:rsidRPr="005E7D2E">
        <w:rPr>
          <w:rFonts w:ascii="Times New Roman" w:hAnsi="Times New Roman" w:cs="Times New Roman"/>
          <w:sz w:val="24"/>
          <w:szCs w:val="24"/>
        </w:rPr>
        <w:t>Зирик</w:t>
      </w:r>
      <w:r w:rsidRPr="005E7D2E">
        <w:rPr>
          <w:rFonts w:ascii="Times New Roman" w:hAnsi="Times New Roman" w:cs="Times New Roman"/>
          <w:sz w:val="24"/>
          <w:szCs w:val="24"/>
        </w:rPr>
        <w:t>линский сельсовет муниципального района Шаранский район Республики Башкортостан:</w:t>
      </w:r>
    </w:p>
    <w:p w:rsidR="005E6879" w:rsidRPr="005E7D2E" w:rsidRDefault="005E6879" w:rsidP="005E7D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D2E">
        <w:rPr>
          <w:rFonts w:ascii="Times New Roman" w:hAnsi="Times New Roman" w:cs="Times New Roman"/>
          <w:sz w:val="24"/>
          <w:szCs w:val="24"/>
        </w:rPr>
        <w:t>- осуществлять сбор и анализ информации о ходе выполнения Плана мероприятий;</w:t>
      </w:r>
    </w:p>
    <w:p w:rsidR="005E6879" w:rsidRPr="005E7D2E" w:rsidRDefault="005E6879" w:rsidP="005E7D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D2E">
        <w:rPr>
          <w:rFonts w:ascii="Times New Roman" w:hAnsi="Times New Roman" w:cs="Times New Roman"/>
          <w:sz w:val="24"/>
          <w:szCs w:val="24"/>
        </w:rPr>
        <w:t xml:space="preserve">- обеспечить регулярное информирование населения о проводимой работе по реализации основных положений указанного </w:t>
      </w:r>
      <w:hyperlink r:id="rId10" w:history="1">
        <w:r w:rsidRPr="005E7D2E">
          <w:rPr>
            <w:rStyle w:val="a5"/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5E7D2E">
        <w:rPr>
          <w:rFonts w:ascii="Times New Roman" w:hAnsi="Times New Roman" w:cs="Times New Roman"/>
          <w:sz w:val="24"/>
          <w:szCs w:val="24"/>
        </w:rPr>
        <w:t xml:space="preserve"> Президента Республики Башкортостан.</w:t>
      </w:r>
    </w:p>
    <w:p w:rsidR="00847114" w:rsidRDefault="005E6879" w:rsidP="00847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2E">
        <w:rPr>
          <w:rFonts w:ascii="Times New Roman" w:hAnsi="Times New Roman" w:cs="Times New Roman"/>
          <w:sz w:val="24"/>
          <w:szCs w:val="24"/>
        </w:rPr>
        <w:t xml:space="preserve">     5.Обнародовать настоящее решение на информационном стенде в здании администрации, разместить на сайте администрации сельского поселения </w:t>
      </w:r>
      <w:r w:rsidR="00CC09A6" w:rsidRPr="005E7D2E">
        <w:rPr>
          <w:rFonts w:ascii="Times New Roman" w:hAnsi="Times New Roman" w:cs="Times New Roman"/>
          <w:sz w:val="24"/>
          <w:szCs w:val="24"/>
        </w:rPr>
        <w:t>Зирик</w:t>
      </w:r>
      <w:r w:rsidRPr="005E7D2E">
        <w:rPr>
          <w:rFonts w:ascii="Times New Roman" w:hAnsi="Times New Roman" w:cs="Times New Roman"/>
          <w:sz w:val="24"/>
          <w:szCs w:val="24"/>
        </w:rPr>
        <w:t xml:space="preserve">линский сельсовет муниципального района Шаранский район Республики Башкортостан </w:t>
      </w:r>
      <w:hyperlink r:id="rId11" w:history="1">
        <w:r w:rsidR="00847114" w:rsidRPr="00B6234B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="00847114" w:rsidRPr="00B623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47114" w:rsidRPr="00B6234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47114" w:rsidRPr="00B623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zirikss</w:t>
        </w:r>
        <w:r w:rsidR="00847114" w:rsidRPr="00B6234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47114" w:rsidRPr="00B623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sharan</w:t>
        </w:r>
        <w:r w:rsidR="00847114" w:rsidRPr="00B6234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847114" w:rsidRPr="00B623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sovet</w:t>
        </w:r>
        <w:r w:rsidR="00847114" w:rsidRPr="00B6234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47114" w:rsidRPr="00B623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47114" w:rsidRPr="00B6234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5E6879" w:rsidRDefault="005E6879" w:rsidP="00847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2E">
        <w:rPr>
          <w:rFonts w:ascii="Times New Roman" w:hAnsi="Times New Roman" w:cs="Times New Roman"/>
          <w:sz w:val="24"/>
          <w:szCs w:val="24"/>
        </w:rPr>
        <w:t xml:space="preserve">    6.Контроль за исполнением настоящего решения возложить на постоянные комиссии Совета сельского поселения </w:t>
      </w:r>
      <w:r w:rsidR="005E7D2E" w:rsidRPr="005E7D2E">
        <w:rPr>
          <w:rFonts w:ascii="Times New Roman" w:hAnsi="Times New Roman" w:cs="Times New Roman"/>
          <w:sz w:val="24"/>
          <w:szCs w:val="24"/>
        </w:rPr>
        <w:t>Зирик</w:t>
      </w:r>
      <w:r w:rsidRPr="005E7D2E">
        <w:rPr>
          <w:rFonts w:ascii="Times New Roman" w:hAnsi="Times New Roman" w:cs="Times New Roman"/>
          <w:sz w:val="24"/>
          <w:szCs w:val="24"/>
        </w:rPr>
        <w:t>линский сельсовет  муниципального района Шаранский район Республики Башкортостан</w:t>
      </w:r>
      <w:proofErr w:type="gramStart"/>
      <w:r w:rsidRPr="005E7D2E">
        <w:rPr>
          <w:rFonts w:ascii="Times New Roman" w:hAnsi="Times New Roman" w:cs="Times New Roman"/>
          <w:sz w:val="24"/>
          <w:szCs w:val="24"/>
        </w:rPr>
        <w:t xml:space="preserve"> </w:t>
      </w:r>
      <w:r w:rsidR="007A08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0874" w:rsidRPr="005E7D2E" w:rsidRDefault="007A0874" w:rsidP="00847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879" w:rsidRPr="005E7D2E" w:rsidRDefault="005E6879" w:rsidP="005E68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7D2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</w:t>
      </w:r>
      <w:proofErr w:type="spellStart"/>
      <w:r w:rsidR="005E7D2E" w:rsidRPr="005E7D2E">
        <w:rPr>
          <w:rFonts w:ascii="Times New Roman" w:hAnsi="Times New Roman" w:cs="Times New Roman"/>
          <w:sz w:val="24"/>
          <w:szCs w:val="24"/>
        </w:rPr>
        <w:t>Р.С.Игдеев</w:t>
      </w:r>
      <w:proofErr w:type="spellEnd"/>
    </w:p>
    <w:p w:rsidR="005E6879" w:rsidRPr="005E7D2E" w:rsidRDefault="005E6879" w:rsidP="005E687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E6879" w:rsidRPr="005E7D2E" w:rsidRDefault="005E6879" w:rsidP="005E687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E7D2E">
        <w:rPr>
          <w:rFonts w:ascii="Times New Roman" w:hAnsi="Times New Roman" w:cs="Times New Roman"/>
          <w:sz w:val="24"/>
          <w:szCs w:val="24"/>
        </w:rPr>
        <w:t xml:space="preserve">с. </w:t>
      </w:r>
      <w:r w:rsidR="005E7D2E" w:rsidRPr="005E7D2E">
        <w:rPr>
          <w:rFonts w:ascii="Times New Roman" w:hAnsi="Times New Roman" w:cs="Times New Roman"/>
          <w:sz w:val="24"/>
          <w:szCs w:val="24"/>
        </w:rPr>
        <w:t>Зирик</w:t>
      </w:r>
      <w:r w:rsidRPr="005E7D2E">
        <w:rPr>
          <w:rFonts w:ascii="Times New Roman" w:hAnsi="Times New Roman" w:cs="Times New Roman"/>
          <w:sz w:val="24"/>
          <w:szCs w:val="24"/>
        </w:rPr>
        <w:t>лы</w:t>
      </w:r>
    </w:p>
    <w:p w:rsidR="005E6879" w:rsidRPr="005E7D2E" w:rsidRDefault="005E6879" w:rsidP="005E687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E7D2E">
        <w:rPr>
          <w:rFonts w:ascii="Times New Roman" w:hAnsi="Times New Roman" w:cs="Times New Roman"/>
          <w:sz w:val="24"/>
          <w:szCs w:val="24"/>
        </w:rPr>
        <w:t xml:space="preserve">27 февраля 2013  </w:t>
      </w:r>
    </w:p>
    <w:p w:rsidR="005E6879" w:rsidRPr="005E7D2E" w:rsidRDefault="005E7D2E" w:rsidP="005E7D2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  <w:sectPr w:rsidR="005E6879" w:rsidRPr="005E7D2E" w:rsidSect="005E7D2E">
          <w:pgSz w:w="11906" w:h="16838"/>
          <w:pgMar w:top="0" w:right="567" w:bottom="510" w:left="1418" w:header="284" w:footer="709" w:gutter="0"/>
          <w:cols w:space="720"/>
        </w:sectPr>
      </w:pPr>
      <w:r w:rsidRPr="005E7D2E">
        <w:rPr>
          <w:rFonts w:ascii="Times New Roman" w:hAnsi="Times New Roman" w:cs="Times New Roman"/>
          <w:sz w:val="24"/>
          <w:szCs w:val="24"/>
        </w:rPr>
        <w:t xml:space="preserve">№ </w:t>
      </w:r>
      <w:r w:rsidR="00793D74">
        <w:rPr>
          <w:rFonts w:ascii="Times New Roman" w:hAnsi="Times New Roman" w:cs="Times New Roman"/>
          <w:sz w:val="24"/>
          <w:szCs w:val="24"/>
        </w:rPr>
        <w:t>255</w:t>
      </w:r>
    </w:p>
    <w:p w:rsidR="005E6879" w:rsidRPr="007A0874" w:rsidRDefault="005E6879" w:rsidP="007A0874">
      <w:pPr>
        <w:spacing w:after="0" w:line="240" w:lineRule="auto"/>
        <w:ind w:left="11329"/>
        <w:rPr>
          <w:rFonts w:ascii="Times New Roman" w:hAnsi="Times New Roman" w:cs="Times New Roman"/>
          <w:sz w:val="24"/>
          <w:szCs w:val="24"/>
        </w:rPr>
      </w:pPr>
      <w:r w:rsidRPr="007A0874">
        <w:rPr>
          <w:rFonts w:ascii="Times New Roman" w:hAnsi="Times New Roman" w:cs="Times New Roman"/>
        </w:rPr>
        <w:lastRenderedPageBreak/>
        <w:t xml:space="preserve">Приложение </w:t>
      </w:r>
    </w:p>
    <w:p w:rsidR="005E6879" w:rsidRPr="007A0874" w:rsidRDefault="005E6879" w:rsidP="007A0874">
      <w:pPr>
        <w:spacing w:after="0" w:line="240" w:lineRule="auto"/>
        <w:ind w:left="11329"/>
        <w:rPr>
          <w:rFonts w:ascii="Times New Roman" w:hAnsi="Times New Roman" w:cs="Times New Roman"/>
        </w:rPr>
      </w:pPr>
      <w:r w:rsidRPr="007A0874">
        <w:rPr>
          <w:rFonts w:ascii="Times New Roman" w:hAnsi="Times New Roman" w:cs="Times New Roman"/>
        </w:rPr>
        <w:t>к решению Совета сельского поселения</w:t>
      </w:r>
    </w:p>
    <w:p w:rsidR="005E6879" w:rsidRPr="007A0874" w:rsidRDefault="007A0874" w:rsidP="007A0874">
      <w:pPr>
        <w:spacing w:after="0" w:line="240" w:lineRule="auto"/>
        <w:ind w:left="113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Зирик</w:t>
      </w:r>
      <w:r w:rsidR="005E6879" w:rsidRPr="007A0874">
        <w:rPr>
          <w:rFonts w:ascii="Times New Roman" w:hAnsi="Times New Roman" w:cs="Times New Roman"/>
        </w:rPr>
        <w:t>линский сельсовет  муниципального района Шаранский район РБ</w:t>
      </w:r>
    </w:p>
    <w:p w:rsidR="005E6879" w:rsidRPr="007A0874" w:rsidRDefault="007A0874" w:rsidP="007A0874">
      <w:pPr>
        <w:spacing w:after="0" w:line="240" w:lineRule="auto"/>
        <w:ind w:left="113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</w:t>
      </w:r>
      <w:r w:rsidR="005E6879" w:rsidRPr="007A0874">
        <w:rPr>
          <w:rFonts w:ascii="Times New Roman" w:hAnsi="Times New Roman" w:cs="Times New Roman"/>
        </w:rPr>
        <w:t>.02.2013 №</w:t>
      </w:r>
      <w:r w:rsidR="00793D74">
        <w:rPr>
          <w:rFonts w:ascii="Times New Roman" w:hAnsi="Times New Roman" w:cs="Times New Roman"/>
        </w:rPr>
        <w:t xml:space="preserve"> 255</w:t>
      </w:r>
    </w:p>
    <w:p w:rsidR="005E6879" w:rsidRPr="007A0874" w:rsidRDefault="005E6879" w:rsidP="005E6879">
      <w:pPr>
        <w:jc w:val="center"/>
        <w:rPr>
          <w:rFonts w:ascii="Times New Roman" w:hAnsi="Times New Roman" w:cs="Times New Roman"/>
          <w:b/>
        </w:rPr>
      </w:pPr>
      <w:r w:rsidRPr="007A0874">
        <w:rPr>
          <w:rFonts w:ascii="Times New Roman" w:hAnsi="Times New Roman" w:cs="Times New Roman"/>
          <w:b/>
        </w:rPr>
        <w:t>План мероприятий</w:t>
      </w:r>
    </w:p>
    <w:p w:rsidR="005E6879" w:rsidRPr="007A0874" w:rsidRDefault="005E6879" w:rsidP="005E6879">
      <w:pPr>
        <w:jc w:val="center"/>
        <w:rPr>
          <w:rFonts w:ascii="Times New Roman" w:hAnsi="Times New Roman" w:cs="Times New Roman"/>
        </w:rPr>
      </w:pPr>
      <w:r w:rsidRPr="007A0874">
        <w:rPr>
          <w:rFonts w:ascii="Times New Roman" w:hAnsi="Times New Roman" w:cs="Times New Roman"/>
        </w:rPr>
        <w:t xml:space="preserve">по реализации основных положений Послания Президента Республики Башкортостан Государственному Собранию – Курултаю Республики Башкортостан в сельском поселении </w:t>
      </w:r>
      <w:r w:rsidR="007A0874">
        <w:rPr>
          <w:rFonts w:ascii="Times New Roman" w:hAnsi="Times New Roman" w:cs="Times New Roman"/>
        </w:rPr>
        <w:t>Зирик</w:t>
      </w:r>
      <w:r w:rsidRPr="007A0874">
        <w:rPr>
          <w:rFonts w:ascii="Times New Roman" w:hAnsi="Times New Roman" w:cs="Times New Roman"/>
        </w:rPr>
        <w:t>линский сельсовет  муниципального  района Шаранский район Республики Башкортостан   на 2013 год</w:t>
      </w:r>
    </w:p>
    <w:p w:rsidR="005E6879" w:rsidRPr="007A0874" w:rsidRDefault="005E6879" w:rsidP="005E6879">
      <w:pPr>
        <w:rPr>
          <w:rFonts w:ascii="Times New Roman" w:hAnsi="Times New Roman" w:cs="Times New Roman"/>
        </w:rPr>
      </w:pPr>
      <w:r w:rsidRPr="007A0874">
        <w:rPr>
          <w:rFonts w:ascii="Times New Roman" w:hAnsi="Times New Roman" w:cs="Times New Roman"/>
        </w:rPr>
        <w:t xml:space="preserve"> </w:t>
      </w: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4821"/>
        <w:gridCol w:w="5246"/>
        <w:gridCol w:w="3402"/>
        <w:gridCol w:w="1558"/>
      </w:tblGrid>
      <w:tr w:rsidR="005E6879" w:rsidRPr="007A0874" w:rsidTr="005E68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A087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A087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A087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b/>
                <w:bCs/>
              </w:rPr>
              <w:t>Предложения, содержащиеся в Послании (цитата)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8"/>
              <w:jc w:val="center"/>
            </w:pPr>
            <w:r w:rsidRPr="007A0874">
              <w:t>Наименования проекта нормативного правового акта,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9"/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Основной исполнитель и соисполнители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ind w:right="-109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</w:tr>
      <w:tr w:rsidR="005E6879" w:rsidRPr="007A0874" w:rsidTr="005E68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ind w:right="-109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E6879" w:rsidRPr="007A0874" w:rsidTr="005E6879">
        <w:trPr>
          <w:trHeight w:val="5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Учитывая важность экологических проблем, … 2013 год объявить в республике Годом охраны окружающей среды.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 w:rsidP="007A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Реализация плана мероприятий по проведению Года охраны окружающей среды в сельском поселении </w:t>
            </w:r>
            <w:r w:rsidR="007A0874">
              <w:rPr>
                <w:rFonts w:ascii="Times New Roman" w:hAnsi="Times New Roman" w:cs="Times New Roman"/>
              </w:rPr>
              <w:t>Зирик</w:t>
            </w:r>
            <w:r w:rsidRPr="007A0874">
              <w:rPr>
                <w:rFonts w:ascii="Times New Roman" w:hAnsi="Times New Roman" w:cs="Times New Roman"/>
              </w:rPr>
              <w:t xml:space="preserve">линский сельсовет муниципальном районе Шаранский район Республики Башкортостан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E6879" w:rsidRPr="007A0874" w:rsidTr="005E6879">
        <w:trPr>
          <w:trHeight w:val="58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Открытость власти любого уровня, прозрачность её деятельности – это не </w:t>
            </w:r>
            <w:proofErr w:type="gramStart"/>
            <w:r w:rsidRPr="007A0874">
              <w:rPr>
                <w:rFonts w:ascii="Times New Roman" w:hAnsi="Times New Roman" w:cs="Times New Roman"/>
              </w:rPr>
              <w:t>кампанейщина</w:t>
            </w:r>
            <w:proofErr w:type="gramEnd"/>
            <w:r w:rsidRPr="007A0874">
              <w:rPr>
                <w:rFonts w:ascii="Times New Roman" w:hAnsi="Times New Roman" w:cs="Times New Roman"/>
              </w:rPr>
              <w:t>, а один из ведущих принципов нашей ежедневной работы.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Организовать прием граждан в сельском  поселении по каналу видеосвязи.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6879" w:rsidRPr="007A0874" w:rsidTr="005E6879">
        <w:trPr>
          <w:trHeight w:val="58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Регулярное пополнение материалов сайтов учреждений нормативными документами.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6879" w:rsidRPr="007A0874" w:rsidTr="005E6879">
        <w:trPr>
          <w:trHeight w:val="584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Ведение целенаправленной работы по организации правового воспитания детей, населения, обеспечение доступа граждан к правовой информации, оказание правовой помощи социально слабо защищенным группам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6879" w:rsidRPr="007A0874" w:rsidTr="005E68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Государству предстоит сделать ещё более динамичные шаги навстречу гражданскому обществу. Дать возможность общественным объединениям участвовать в решении </w:t>
            </w:r>
            <w:r w:rsidRPr="007A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 важных вопросов.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Шире привлекать общественные организации, религиозные объединения в решение насущных проблем экономики, социальной сферы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Совет 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6879" w:rsidRPr="007A0874" w:rsidTr="005E6879">
        <w:trPr>
          <w:trHeight w:val="16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Особое внимание необходимо уделить вопросам развития местного самоуправления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Организация эффективной работы органов местного самоуправления на основе Закона Российской Федерации №131-ФЗ от 06.10.2003 г. «Об общих принципах организации местного самоуправления в РФ», Закона Республики Башкортостан «О местном самоуправлении в Республике Башкортостан». 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Совет и 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E6879" w:rsidRPr="007A0874" w:rsidTr="005E6879">
        <w:trPr>
          <w:trHeight w:val="16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Создание условий для более широкого вовлечения  населения в работу органов местного самоуправления.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79" w:rsidRPr="007A0874" w:rsidTr="005E6879">
        <w:trPr>
          <w:trHeight w:val="16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Оказание практической и методической помощи в организации деятельности сельского поселения в решении вопросов местного значения                   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79" w:rsidRPr="007A0874" w:rsidTr="005E6879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Социальное благополучие и качество жизни жителей Башкортостана – вот главный критерий эффективности всех принимаемых нами мер. Именно человек, его реальная жизнь должны быть отправной точкой системы координат работы власти любого уровня – от Правительства республики до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Обеспечение реализации действующих         социальных программ, недопущение снижения</w:t>
            </w:r>
            <w:r w:rsidRPr="007A0874">
              <w:rPr>
                <w:rFonts w:ascii="Times New Roman" w:hAnsi="Times New Roman" w:cs="Times New Roman"/>
              </w:rPr>
              <w:br/>
              <w:t xml:space="preserve">уровня жизни населения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Совет и 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E6879" w:rsidRPr="007A0874" w:rsidTr="005E6879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Обеспечение реализации целевых программ развития сельскохозяйственных товаропроизводителей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Совет и 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E6879" w:rsidRPr="007A0874" w:rsidTr="005E68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Нам нужна успешная законодательная власть. В моём понимании эффективный парламент – это орган народовластия и, одновременно, создания правовых основ повышения качества жизни людей, центр по выработке взвешенных решений, учитывающих интересы всего общества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Организация  и  проведение надлежащей экспертизы проектов нормативных актов, принимаемых Советом с целью обеспечения их соответствия  требованиям нормотворчества, </w:t>
            </w:r>
            <w:proofErr w:type="spellStart"/>
            <w:r w:rsidRPr="007A0874">
              <w:rPr>
                <w:rFonts w:ascii="Times New Roman" w:hAnsi="Times New Roman" w:cs="Times New Roman"/>
              </w:rPr>
              <w:t>адресности</w:t>
            </w:r>
            <w:proofErr w:type="spellEnd"/>
            <w:r w:rsidRPr="007A0874">
              <w:rPr>
                <w:rFonts w:ascii="Times New Roman" w:hAnsi="Times New Roman" w:cs="Times New Roman"/>
              </w:rPr>
              <w:t xml:space="preserve"> и четкости формулировок  пунктов и статей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Совет и 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E6879" w:rsidRPr="007A0874" w:rsidTr="005E68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Один из главных критериев оценки эффективности нашей работы – это степень доверия граждан. Властям всех уровней </w:t>
            </w:r>
            <w:r w:rsidRPr="007A0874">
              <w:rPr>
                <w:rFonts w:ascii="Times New Roman" w:hAnsi="Times New Roman" w:cs="Times New Roman"/>
              </w:rPr>
              <w:lastRenderedPageBreak/>
              <w:t>необходимо в обязательном порядке учитывать общественное мнение при принятии административных управленческих решений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lastRenderedPageBreak/>
              <w:t xml:space="preserve">Усиление  роли  и  активизация </w:t>
            </w:r>
            <w:proofErr w:type="gramStart"/>
            <w:r w:rsidRPr="007A0874">
              <w:rPr>
                <w:rFonts w:ascii="Times New Roman" w:hAnsi="Times New Roman" w:cs="Times New Roman"/>
              </w:rPr>
              <w:t>участия депутатов Совета сельского поселения  муниципального  района</w:t>
            </w:r>
            <w:proofErr w:type="gramEnd"/>
            <w:r w:rsidRPr="007A0874">
              <w:rPr>
                <w:rFonts w:ascii="Times New Roman" w:hAnsi="Times New Roman" w:cs="Times New Roman"/>
              </w:rPr>
              <w:t xml:space="preserve"> в решении   задач   социального, </w:t>
            </w:r>
            <w:r w:rsidRPr="007A0874">
              <w:rPr>
                <w:rFonts w:ascii="Times New Roman" w:hAnsi="Times New Roman" w:cs="Times New Roman"/>
              </w:rPr>
              <w:lastRenderedPageBreak/>
              <w:t xml:space="preserve">экономического  и духовного развития района  в  реализации мероприятий, выполнение которых исходит из обращений, предложений и просьб  избирателей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lastRenderedPageBreak/>
              <w:t xml:space="preserve">Совет и 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 xml:space="preserve">Администрация сельского </w:t>
            </w:r>
            <w:r w:rsidRPr="007A0874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</w:tr>
      <w:tr w:rsidR="005E6879" w:rsidRPr="007A0874" w:rsidTr="005E68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В сентябре будущего года состоятся выборы депутатов Государственного Собрания – Курултая республики пятого созыва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Проведение мероприятий по образованию избирательных участков и формированию участковых избирательных комиссий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E6879" w:rsidRPr="007A0874" w:rsidTr="005E68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Наша миссия – не только добиваться роста качества жизни, но и реализовать идею рыночного воспитания нашего общества. Это означает необходимость внушения людям веры в собственные силы, убедить их отказаться от бездумного иждивенчества,  патернализма, когда надежда на государство сковывает личную инициативу и энергию.</w:t>
            </w:r>
          </w:p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Подготовить цикл статей, описывающих труд успешных ЛПХ, предпринимателей на селе, проявивших личную инициативу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Совет и </w:t>
            </w:r>
          </w:p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6879" w:rsidRPr="007A0874" w:rsidTr="005E6879">
        <w:trPr>
          <w:trHeight w:val="37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Ключевое звено мер по переформатированию нашей экономики – это её перевод на инновационные рельсы.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Совет и 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9" w:rsidRPr="007A0874" w:rsidRDefault="005E6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Ежеквартально</w:t>
            </w:r>
          </w:p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79" w:rsidRPr="007A0874" w:rsidTr="005E6879">
        <w:trPr>
          <w:trHeight w:val="37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Проведение ежеквартального анализа итогов социально-экономического развития муниципального района, своевременно сформировав предложения по внедрению инноваций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79" w:rsidRPr="007A0874" w:rsidTr="005E6879">
        <w:trPr>
          <w:trHeight w:val="37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Оказание поддержки малому и среднему предпринимательству по внедрению инновационных технологий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79" w:rsidRPr="007A0874" w:rsidTr="005E68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Я говорю … об улучшении внешнего облика наших домов, состояния подъездов, дворов, улиц, дорог. О развитии социальной инфраструктуры на селе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Разработать и принять план мероприятий по благоустройству территорий населенных пунктов, придомовых территорий, развитию социальной инфраструктуры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Совет и 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ind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E6879" w:rsidRPr="007A0874" w:rsidTr="005E68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Следует переходить на современный уровень мониторинга экологической ситуации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 w:rsidP="007A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Реализация мероприятий программы «Экология и природные ресурсы сельского поселения </w:t>
            </w:r>
            <w:r w:rsidR="007A0874">
              <w:rPr>
                <w:rFonts w:ascii="Times New Roman" w:hAnsi="Times New Roman" w:cs="Times New Roman"/>
              </w:rPr>
              <w:lastRenderedPageBreak/>
              <w:t>Зирик</w:t>
            </w:r>
            <w:r w:rsidRPr="007A0874">
              <w:rPr>
                <w:rFonts w:ascii="Times New Roman" w:hAnsi="Times New Roman" w:cs="Times New Roman"/>
              </w:rPr>
              <w:t>линский сельсовет  муниципального района Шаранский район Республики Башкортостан (на 2004-2010 годы и на период до 2015 года)»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lastRenderedPageBreak/>
              <w:t>Совет и 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E6879" w:rsidRPr="007A0874" w:rsidTr="005E68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В программе заложена разработка к 2015 году схемы генеральной очистки всей территории республики, основанной на районных и городских схемах. В следующем году все муниципалитеты должны подготовить такие документы. 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Разработать схему генеральной очистки территории 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74" w:rsidRDefault="007A0874">
            <w:pPr>
              <w:jc w:val="both"/>
              <w:rPr>
                <w:rFonts w:ascii="Times New Roman" w:hAnsi="Times New Roman" w:cs="Times New Roman"/>
              </w:rPr>
            </w:pPr>
          </w:p>
          <w:p w:rsidR="005E6879" w:rsidRPr="007A0874" w:rsidRDefault="005E6879" w:rsidP="007A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Совет и 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ind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A0874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5E6879" w:rsidRPr="007A0874" w:rsidTr="005E6879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Мы должны поддерживать общественные движения, экологические партии и организации, тесно взаимодействовать с ними, привлекая к мероприятиям по обеспечению экологической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Участие в республиканских конкурсах по итогам Года охраны окружающей среды:</w:t>
            </w:r>
          </w:p>
          <w:p w:rsidR="005E6879" w:rsidRPr="007A0874" w:rsidRDefault="005E6879">
            <w:pPr>
              <w:pStyle w:val="a4"/>
              <w:ind w:left="0"/>
              <w:jc w:val="both"/>
            </w:pPr>
            <w:r w:rsidRPr="007A0874">
              <w:t>- «Лучшее предприятие агропромышленного комплекса</w:t>
            </w:r>
          </w:p>
          <w:p w:rsidR="005E6879" w:rsidRPr="007A0874" w:rsidRDefault="005E6879">
            <w:pPr>
              <w:pStyle w:val="a4"/>
              <w:ind w:left="0"/>
              <w:jc w:val="both"/>
            </w:pPr>
            <w:r w:rsidRPr="007A0874">
              <w:t>- «Лучший специалист в области экологической безопасности»;</w:t>
            </w:r>
          </w:p>
          <w:p w:rsidR="005E6879" w:rsidRPr="007A0874" w:rsidRDefault="005E6879">
            <w:pPr>
              <w:pStyle w:val="a4"/>
              <w:ind w:left="0"/>
              <w:jc w:val="both"/>
            </w:pPr>
            <w:r w:rsidRPr="007A0874">
              <w:t>- «Лучшее СМИ по освещению Года охраны окружающей среды (по номинациям – телевизионное, радио, печатное, интернет)»;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- Фотоконкурс «В объективе – природа РБ»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Руководители хозяйств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Общественные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ind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7A0874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5E6879" w:rsidRPr="007A0874" w:rsidTr="005E6879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Организация и проведение конкурсов по итогам Года охраны окружающей среды:                             «Лучшее предприятие АПК»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Руководители хозяйств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ind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Декабрь 2013г.</w:t>
            </w:r>
          </w:p>
        </w:tc>
      </w:tr>
      <w:tr w:rsidR="005E6879" w:rsidRPr="007A0874" w:rsidTr="005E6879">
        <w:trPr>
          <w:trHeight w:val="142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Надо поднимать тему защиты окружающей среды как можно чаще через многочисленные акции общественных организаций, с помощью средств массовой информации, предупреждая, что любое загрязнение природы возвращается бумерангом к человеку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Оформление и установка баннеров и стендов «2013 - Год охраны окружающей среды» в хозяйстве  </w:t>
            </w:r>
            <w:r w:rsidR="007A0874">
              <w:rPr>
                <w:rFonts w:ascii="Times New Roman" w:hAnsi="Times New Roman" w:cs="Times New Roman"/>
              </w:rPr>
              <w:t>К</w:t>
            </w:r>
            <w:r w:rsidRPr="007A0874">
              <w:rPr>
                <w:rFonts w:ascii="Times New Roman" w:hAnsi="Times New Roman" w:cs="Times New Roman"/>
              </w:rPr>
              <w:t>ФХ «</w:t>
            </w:r>
            <w:proofErr w:type="spellStart"/>
            <w:r w:rsidR="007A0874">
              <w:rPr>
                <w:rFonts w:ascii="Times New Roman" w:hAnsi="Times New Roman" w:cs="Times New Roman"/>
              </w:rPr>
              <w:t>Ястребь</w:t>
            </w:r>
            <w:proofErr w:type="spellEnd"/>
            <w:r w:rsidRPr="007A0874">
              <w:rPr>
                <w:rFonts w:ascii="Times New Roman" w:hAnsi="Times New Roman" w:cs="Times New Roman"/>
              </w:rPr>
              <w:t>»</w:t>
            </w:r>
            <w:r w:rsidR="007A0874">
              <w:rPr>
                <w:rFonts w:ascii="Times New Roman" w:hAnsi="Times New Roman" w:cs="Times New Roman"/>
              </w:rPr>
              <w:t>, КФХ «</w:t>
            </w:r>
            <w:proofErr w:type="spellStart"/>
            <w:r w:rsidR="007A0874">
              <w:rPr>
                <w:rFonts w:ascii="Times New Roman" w:hAnsi="Times New Roman" w:cs="Times New Roman"/>
              </w:rPr>
              <w:t>Галим</w:t>
            </w:r>
            <w:proofErr w:type="spellEnd"/>
            <w:r w:rsidR="007A0874">
              <w:rPr>
                <w:rFonts w:ascii="Times New Roman" w:hAnsi="Times New Roman" w:cs="Times New Roman"/>
              </w:rPr>
              <w:t>»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Организовать цикл публикаций на тему защиты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Руководители хозяйств.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</w:rPr>
            </w:pP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9" w:rsidRPr="007A0874" w:rsidRDefault="005E6879">
            <w:pPr>
              <w:ind w:right="-109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lang w:val="en-US"/>
              </w:rPr>
              <w:t>I</w:t>
            </w:r>
            <w:r w:rsidRPr="007A0874">
              <w:rPr>
                <w:rFonts w:ascii="Times New Roman" w:hAnsi="Times New Roman" w:cs="Times New Roman"/>
              </w:rPr>
              <w:t xml:space="preserve"> квартал 2013г.</w:t>
            </w:r>
          </w:p>
          <w:p w:rsidR="005E6879" w:rsidRPr="007A0874" w:rsidRDefault="005E6879">
            <w:pPr>
              <w:ind w:right="-109" w:hanging="108"/>
              <w:jc w:val="center"/>
              <w:rPr>
                <w:rFonts w:ascii="Times New Roman" w:hAnsi="Times New Roman" w:cs="Times New Roman"/>
              </w:rPr>
            </w:pPr>
          </w:p>
          <w:p w:rsidR="005E6879" w:rsidRPr="007A0874" w:rsidRDefault="005E6879">
            <w:pPr>
              <w:ind w:right="-109" w:hanging="108"/>
              <w:jc w:val="center"/>
              <w:rPr>
                <w:rFonts w:ascii="Times New Roman" w:hAnsi="Times New Roman" w:cs="Times New Roman"/>
              </w:rPr>
            </w:pPr>
          </w:p>
          <w:p w:rsidR="005E6879" w:rsidRPr="007A0874" w:rsidRDefault="005E6879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  <w:p w:rsidR="005E6879" w:rsidRPr="007A0874" w:rsidRDefault="005E6879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  <w:p w:rsidR="005E6879" w:rsidRPr="007A0874" w:rsidRDefault="005E6879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E6879" w:rsidRPr="007A0874" w:rsidTr="005E6879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Организация и проведение экологических субботников, обустройство свалок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Руководители хозяйств.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ind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5E6879" w:rsidRPr="007A0874" w:rsidTr="005E6879">
        <w:trPr>
          <w:trHeight w:val="6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Продолжается деградация земель и почвенного покрова.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 w:rsidP="007A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Внесение органических  и минеральных  удобрений в </w:t>
            </w:r>
            <w:r w:rsidR="007A0874">
              <w:rPr>
                <w:rFonts w:ascii="Times New Roman" w:hAnsi="Times New Roman" w:cs="Times New Roman"/>
              </w:rPr>
              <w:t>КФХ «</w:t>
            </w:r>
            <w:proofErr w:type="spellStart"/>
            <w:r w:rsidR="007A0874">
              <w:rPr>
                <w:rFonts w:ascii="Times New Roman" w:hAnsi="Times New Roman" w:cs="Times New Roman"/>
              </w:rPr>
              <w:t>Ястребь</w:t>
            </w:r>
            <w:proofErr w:type="spellEnd"/>
            <w:r w:rsidR="007A0874">
              <w:rPr>
                <w:rFonts w:ascii="Times New Roman" w:hAnsi="Times New Roman" w:cs="Times New Roman"/>
              </w:rPr>
              <w:t>»</w:t>
            </w:r>
            <w:r w:rsidRPr="007A08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7A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5E6879" w:rsidRPr="007A0874">
              <w:rPr>
                <w:rFonts w:ascii="Times New Roman" w:hAnsi="Times New Roman" w:cs="Times New Roman"/>
              </w:rPr>
              <w:t xml:space="preserve"> хозяйств</w:t>
            </w:r>
            <w:r>
              <w:rPr>
                <w:rFonts w:ascii="Times New Roman" w:hAnsi="Times New Roman" w:cs="Times New Roman"/>
              </w:rPr>
              <w:t>а</w:t>
            </w:r>
            <w:r w:rsidR="005E6879" w:rsidRPr="007A08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ind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lang w:val="en-US"/>
              </w:rPr>
              <w:t>II</w:t>
            </w:r>
            <w:r w:rsidRPr="007A0874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5E6879" w:rsidRPr="007A0874" w:rsidTr="005E6879">
        <w:trPr>
          <w:trHeight w:val="16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Сегодня государство отказывается от жёсткого администрирования в пользу гибкой системы оказания публичных услуг. Некоторые из них могут быть переданы на длительный контракт в негосударственный сектор.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Переход  на электронное межведомственное взаимодействие  с  организациями: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 xml:space="preserve">1.Филиалом ФГБУ «Федеральная кадастровая  палата </w:t>
            </w:r>
            <w:proofErr w:type="spellStart"/>
            <w:r w:rsidRPr="007A0874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7A0874">
              <w:rPr>
                <w:rFonts w:ascii="Times New Roman" w:hAnsi="Times New Roman" w:cs="Times New Roman"/>
              </w:rPr>
              <w:t>»  по Республике Башкортостан;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2. Территориальным отделом УФСГРКК.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ind w:right="-109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</w:t>
            </w:r>
          </w:p>
          <w:p w:rsidR="005E6879" w:rsidRPr="007A0874" w:rsidRDefault="005E6879">
            <w:pPr>
              <w:ind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года</w:t>
            </w:r>
          </w:p>
        </w:tc>
      </w:tr>
      <w:tr w:rsidR="005E6879" w:rsidRPr="007A0874" w:rsidTr="005E6879">
        <w:trPr>
          <w:trHeight w:val="110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Очень важно повышать экологическую культуру людей, в особенности молодежи. Нужно возродить почти забытые зеленые патрули, школьные общества охраны природы. Помогать волонтерским отрядам. Надо поднимать тему защиты окружающей среды как можно чаще через многочисленные акции общественных организаций, с помощью средств массовой информации, предупреждая, что любое загрязнение природы возвращается бумерангом к человеку.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Акция «Чистый родник»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Школа, работники сельского дома культуры,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Май</w:t>
            </w:r>
          </w:p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Июнь</w:t>
            </w:r>
          </w:p>
        </w:tc>
      </w:tr>
      <w:tr w:rsidR="005E6879" w:rsidRPr="007A0874" w:rsidTr="005E6879">
        <w:trPr>
          <w:trHeight w:val="11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Акция «Моя Республика»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Школа, работники сельского дома культуры,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С июня по сентябрь 2012г.</w:t>
            </w:r>
          </w:p>
        </w:tc>
      </w:tr>
      <w:tr w:rsidR="005E6879" w:rsidRPr="007A0874" w:rsidTr="005E6879">
        <w:trPr>
          <w:trHeight w:val="11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Акция «За чистоту и уют»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Школа, работники сельского дома культуры,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Май</w:t>
            </w:r>
          </w:p>
        </w:tc>
      </w:tr>
      <w:tr w:rsidR="005E6879" w:rsidRPr="007A0874" w:rsidTr="005E6879">
        <w:trPr>
          <w:trHeight w:val="168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Главную угрозу социальному благополучию несет безработица. Она порождает множество проблем, самые болезненные из которы</w:t>
            </w:r>
            <w:proofErr w:type="gramStart"/>
            <w:r w:rsidRPr="007A0874">
              <w:rPr>
                <w:rFonts w:ascii="Times New Roman" w:hAnsi="Times New Roman" w:cs="Times New Roman"/>
              </w:rPr>
              <w:t>х-</w:t>
            </w:r>
            <w:proofErr w:type="gramEnd"/>
            <w:r w:rsidRPr="007A0874">
              <w:rPr>
                <w:rFonts w:ascii="Times New Roman" w:hAnsi="Times New Roman" w:cs="Times New Roman"/>
              </w:rPr>
              <w:t xml:space="preserve"> рост преступности, насилия, конфликты в семье, потеря у людей перспективы в жизни.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Ярмарка вакансий «Работу молодым»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ГУ «Центр занятости населения Шаранского района»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Апрель</w:t>
            </w:r>
          </w:p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5E6879" w:rsidRPr="007A0874" w:rsidTr="005E6879">
        <w:trPr>
          <w:trHeight w:val="112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Жилищный вопрос – крайне болезненный для нашего региона. Мы – передовики по вводу жилья, но одновременно находимся в группе середняков по уровню обеспеченности им на душу населения.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7A0874">
              <w:rPr>
                <w:rFonts w:ascii="Times New Roman" w:hAnsi="Times New Roman" w:cs="Times New Roman"/>
                <w:sz w:val="24"/>
                <w:szCs w:val="24"/>
              </w:rPr>
              <w:t>жилья - 32</w:t>
            </w: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A0874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</w:p>
        </w:tc>
      </w:tr>
      <w:tr w:rsidR="005E6879" w:rsidRPr="007A0874" w:rsidTr="005E6879">
        <w:trPr>
          <w:trHeight w:val="81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С каждым годом усугубляется проблема обращения с твердыми бытовыми отходами. Фактически у нас нет эффективной системы их переработки. Сегодня почти весь образующийся объем отходов вывозится на полигоны и свалки, количество и состояние которых не выдерживает никакой критики.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Реализация республиканской программы по совершенствованию системы управления твердыми бытовыми отходами до 2020 года.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6879" w:rsidRPr="007A0874" w:rsidTr="005E6879">
        <w:trPr>
          <w:trHeight w:val="48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Переход от захоронения отходов к переработке, использованию их в качестве сырья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79" w:rsidRPr="007A0874" w:rsidTr="005E6879">
        <w:trPr>
          <w:trHeight w:val="48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9" w:rsidRPr="007A0874" w:rsidRDefault="005E68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lang w:val="en-US"/>
              </w:rPr>
              <w:t>I</w:t>
            </w:r>
            <w:r w:rsidRPr="007A0874">
              <w:rPr>
                <w:rFonts w:ascii="Times New Roman" w:hAnsi="Times New Roman" w:cs="Times New Roman"/>
              </w:rPr>
              <w:t xml:space="preserve"> квартал</w:t>
            </w:r>
          </w:p>
          <w:p w:rsidR="005E6879" w:rsidRPr="007A0874" w:rsidRDefault="005E6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</w:tr>
      <w:tr w:rsidR="005E6879" w:rsidRPr="007A0874" w:rsidTr="005E6879">
        <w:trPr>
          <w:trHeight w:val="9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9" w:rsidRPr="007A0874" w:rsidRDefault="005E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Нужно активно вовлекать бизнесменов в экологическое предпринимательство.</w:t>
            </w:r>
          </w:p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a3"/>
              <w:spacing w:before="0" w:beforeAutospacing="0" w:after="0" w:afterAutospacing="0"/>
              <w:jc w:val="both"/>
            </w:pPr>
            <w:r w:rsidRPr="007A0874">
              <w:t>- содействие созданию и стимулированию деятельности предприятий,</w:t>
            </w:r>
          </w:p>
          <w:p w:rsidR="005E6879" w:rsidRPr="007A0874" w:rsidRDefault="005E6879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7A0874">
              <w:t>обеспечивающих</w:t>
            </w:r>
            <w:proofErr w:type="gramEnd"/>
            <w:r w:rsidRPr="007A0874">
              <w:t xml:space="preserve"> оздоровление окружающей среды</w:t>
            </w:r>
          </w:p>
          <w:p w:rsidR="005E6879" w:rsidRPr="007A0874" w:rsidRDefault="005E6879">
            <w:pPr>
              <w:pStyle w:val="a3"/>
              <w:spacing w:before="0" w:beforeAutospacing="0" w:after="0" w:afterAutospacing="0"/>
              <w:jc w:val="both"/>
            </w:pPr>
            <w:r w:rsidRPr="007A0874">
              <w:t>- содействие созданию предприятий по переработке отходов в товарную продукцию с применением экологически чистых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E6879" w:rsidRPr="007A0874" w:rsidTr="005E6879">
        <w:trPr>
          <w:trHeight w:val="46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 xml:space="preserve">Важным вопросом является повышение зарплаты работников сферы культуры. Перед нами стоит задача – довести к 2018 году заработную плату работников культуры </w:t>
            </w:r>
            <w:proofErr w:type="gramStart"/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 w:rsidRPr="007A0874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экономике, то есть за 5 лет фактически удвоить её.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работников культуры на 15% с 1 октября 2013г. путем оптимизации сельских домов культур и сельских библиотек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A0874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</w:p>
        </w:tc>
      </w:tr>
      <w:tr w:rsidR="005E6879" w:rsidRPr="007A0874" w:rsidTr="005E6879">
        <w:trPr>
          <w:trHeight w:val="4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Институт электронного правительства должен находиться в режиме постоянного саморазвития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Добиться эффективной работы системы оказания муниципальных услуг в электронном виде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6879" w:rsidRPr="007A0874" w:rsidTr="005E6879">
        <w:trPr>
          <w:trHeight w:val="56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На качество жизни влияет много факторов – от экологии до образования, однако главный из них – это уровень доходов граждан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работникам бюджетной сферы на 15 процентов.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ind w:right="1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ind w:right="1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 года</w:t>
            </w:r>
          </w:p>
        </w:tc>
      </w:tr>
      <w:tr w:rsidR="005E6879" w:rsidRPr="007A0874" w:rsidTr="005E6879">
        <w:trPr>
          <w:trHeight w:val="14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ind w:right="15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Обеспечение исполнения бюджета по доходам в пределах утвержденных бюджетных назначениях на 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 года</w:t>
            </w:r>
          </w:p>
        </w:tc>
      </w:tr>
      <w:tr w:rsidR="005E6879" w:rsidRPr="007A0874" w:rsidTr="005E6879">
        <w:trPr>
          <w:trHeight w:val="14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Проведение анализа поступления доходов в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E6879" w:rsidRPr="007A0874" w:rsidTr="005E6879">
        <w:trPr>
          <w:trHeight w:val="14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ind w:right="10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Оптимизация бюджетных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ind w:right="1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 года</w:t>
            </w:r>
          </w:p>
        </w:tc>
      </w:tr>
      <w:tr w:rsidR="005E6879" w:rsidRPr="007A0874" w:rsidTr="005E6879">
        <w:trPr>
          <w:trHeight w:val="14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79" w:rsidRPr="007A0874" w:rsidRDefault="005E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ind w:right="32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 xml:space="preserve">Эффективное и целевое использование </w:t>
            </w:r>
            <w:r w:rsidRPr="007A0874">
              <w:rPr>
                <w:rFonts w:ascii="Times New Roman" w:hAnsi="Times New Roman" w:cs="Times New Roman"/>
              </w:rPr>
              <w:lastRenderedPageBreak/>
              <w:t>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 w:rsidRPr="007A0874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lastRenderedPageBreak/>
              <w:t xml:space="preserve">В течение  </w:t>
            </w:r>
            <w:r w:rsidRPr="007A0874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</w:tr>
      <w:tr w:rsidR="005E6879" w:rsidRPr="007A0874" w:rsidTr="005E6879">
        <w:trPr>
          <w:trHeight w:val="4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Следует более активно внедрять электронное обучение и на уровне учреждений профобразования, не ограничиваясь только электронными учебниками, разработкой отдельных курсов.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Активно использовать электронные дневники; Внедрение электронных журналов, организация видеоконференций и семинаров; установить в ОУ беспроводной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Дирекции школ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E6879" w:rsidRPr="007A0874" w:rsidTr="005E6879">
        <w:trPr>
          <w:trHeight w:val="4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  <w:sz w:val="24"/>
                <w:szCs w:val="24"/>
              </w:rPr>
              <w:t>Для нас важно заложить в сознании молодежи тягу к творчеству, расширять их жизненные горизонты, формировать у них культ знаний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Активизировать работу учреждений дополнительного образования детей, увеличить направления в кружковой деятельности; участвовать в республиканских и Всероссийских конкурсах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Дирекции школ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79" w:rsidRPr="007A0874" w:rsidRDefault="005E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74">
              <w:rPr>
                <w:rFonts w:ascii="Times New Roman" w:hAnsi="Times New Roman" w:cs="Times New Roman"/>
              </w:rPr>
              <w:t>В течение  года</w:t>
            </w:r>
          </w:p>
        </w:tc>
      </w:tr>
    </w:tbl>
    <w:p w:rsidR="005E6879" w:rsidRPr="007A0874" w:rsidRDefault="005E6879" w:rsidP="005E6879">
      <w:pPr>
        <w:pStyle w:val="ConsNonformat"/>
        <w:widowControl/>
        <w:spacing w:line="360" w:lineRule="auto"/>
        <w:ind w:left="1440" w:right="0" w:hanging="360"/>
        <w:jc w:val="both"/>
        <w:rPr>
          <w:rFonts w:ascii="Times New Roman" w:hAnsi="Times New Roman" w:cs="Times New Roman"/>
        </w:rPr>
      </w:pPr>
    </w:p>
    <w:p w:rsidR="005E6879" w:rsidRPr="007A0874" w:rsidRDefault="005E6879" w:rsidP="005E6879">
      <w:pPr>
        <w:rPr>
          <w:rFonts w:ascii="Times New Roman" w:hAnsi="Times New Roman" w:cs="Times New Roman"/>
          <w:sz w:val="28"/>
          <w:szCs w:val="28"/>
        </w:rPr>
      </w:pPr>
      <w:r w:rsidRPr="007A0874">
        <w:rPr>
          <w:rFonts w:ascii="Times New Roman" w:hAnsi="Times New Roman" w:cs="Times New Roman"/>
        </w:rPr>
        <w:t xml:space="preserve">Глава сельского поселения </w:t>
      </w:r>
      <w:r w:rsidR="007A0874">
        <w:rPr>
          <w:rFonts w:ascii="Times New Roman" w:hAnsi="Times New Roman" w:cs="Times New Roman"/>
        </w:rPr>
        <w:t>Зирик</w:t>
      </w:r>
      <w:r w:rsidRPr="007A0874">
        <w:rPr>
          <w:rFonts w:ascii="Times New Roman" w:hAnsi="Times New Roman" w:cs="Times New Roman"/>
        </w:rPr>
        <w:t xml:space="preserve">линский сельсовет                                                                                                             </w:t>
      </w:r>
      <w:proofErr w:type="spellStart"/>
      <w:r w:rsidR="007A0874">
        <w:rPr>
          <w:rFonts w:ascii="Times New Roman" w:hAnsi="Times New Roman" w:cs="Times New Roman"/>
        </w:rPr>
        <w:t>Р.С.Игдеев</w:t>
      </w:r>
      <w:proofErr w:type="spellEnd"/>
    </w:p>
    <w:p w:rsidR="00E22DA5" w:rsidRPr="007A0874" w:rsidRDefault="00E22DA5">
      <w:pPr>
        <w:rPr>
          <w:rFonts w:ascii="Times New Roman" w:hAnsi="Times New Roman" w:cs="Times New Roman"/>
        </w:rPr>
      </w:pPr>
    </w:p>
    <w:sectPr w:rsidR="00E22DA5" w:rsidRPr="007A0874" w:rsidSect="007A08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79"/>
    <w:rsid w:val="005E6879"/>
    <w:rsid w:val="005E7D2E"/>
    <w:rsid w:val="00621AD9"/>
    <w:rsid w:val="006221FA"/>
    <w:rsid w:val="00793D74"/>
    <w:rsid w:val="007A0874"/>
    <w:rsid w:val="00847114"/>
    <w:rsid w:val="00CC09A6"/>
    <w:rsid w:val="00E22DA5"/>
    <w:rsid w:val="00FE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D9"/>
  </w:style>
  <w:style w:type="paragraph" w:styleId="8">
    <w:name w:val="heading 8"/>
    <w:basedOn w:val="a"/>
    <w:next w:val="a"/>
    <w:link w:val="80"/>
    <w:unhideWhenUsed/>
    <w:qFormat/>
    <w:rsid w:val="005E68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5E687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E68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E6879"/>
    <w:rPr>
      <w:rFonts w:ascii="Arial" w:eastAsia="Times New Roman" w:hAnsi="Arial" w:cs="Arial"/>
    </w:rPr>
  </w:style>
  <w:style w:type="paragraph" w:styleId="a3">
    <w:name w:val="Normal (Web)"/>
    <w:basedOn w:val="a"/>
    <w:unhideWhenUsed/>
    <w:rsid w:val="005E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E68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E68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5E6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5E6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5E68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C9A4E87193B9C6300512599F9E451F097AAB413F2D44894DA3AB642FA3ECFB3EECB3FF3CBDFC295B0AEP9b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Temp\Rar$DI47.640\&#1056;&#1045;&#1064;&#1045;&#1053;&#1048;&#1045;%20216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Temp\Rar$DI47.640\&#1056;&#1045;&#1064;&#1045;&#1053;&#1048;&#1045;%20216.doc" TargetMode="External"/><Relationship Id="rId11" Type="http://schemas.openxmlformats.org/officeDocument/2006/relationships/hyperlink" Target="http://www.zirikss.sharan-sovet.ru/" TargetMode="External"/><Relationship Id="rId5" Type="http://schemas.openxmlformats.org/officeDocument/2006/relationships/hyperlink" Target="consultantplus://offline/ref=29EC9A4E87193B9C6300512599F9E451F097AAB413FBD44194DA3AB642FA3ECFPBb3L" TargetMode="External"/><Relationship Id="rId10" Type="http://schemas.openxmlformats.org/officeDocument/2006/relationships/hyperlink" Target="consultantplus://offline/ref=E723A873AF5AEBBAB740A24A8ABCDD32120C32431622CF2E3710011F33603BDAf7c8D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Temp\Rar$DI47.640\&#1056;&#1045;&#1064;&#1045;&#1053;&#1048;&#1045;%202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9</cp:revision>
  <cp:lastPrinted>2013-03-01T11:49:00Z</cp:lastPrinted>
  <dcterms:created xsi:type="dcterms:W3CDTF">2013-03-01T07:30:00Z</dcterms:created>
  <dcterms:modified xsi:type="dcterms:W3CDTF">2013-03-01T11:51:00Z</dcterms:modified>
</cp:coreProperties>
</file>